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81879" w14:textId="77777777" w:rsidR="00EF41BE" w:rsidRPr="00B8752B" w:rsidRDefault="00EF41BE" w:rsidP="000A4454">
      <w:pPr>
        <w:pStyle w:val="Heading2"/>
        <w:jc w:val="center"/>
      </w:pPr>
      <w:bookmarkStart w:id="0" w:name="_Toc432777722"/>
      <w:bookmarkStart w:id="1" w:name="_GoBack"/>
      <w:bookmarkEnd w:id="1"/>
      <w:r w:rsidRPr="00B8752B">
        <w:t>Instructional Feedback Observation Scoring Form</w:t>
      </w:r>
      <w:bookmarkEnd w:id="0"/>
    </w:p>
    <w:p w14:paraId="1D9FBDC4" w14:textId="77777777" w:rsidR="00EF41BE" w:rsidRPr="00B8752B" w:rsidRDefault="00EF41BE" w:rsidP="00EF41BE">
      <w:pPr>
        <w:pStyle w:val="NormalWeb"/>
        <w:spacing w:line="304" w:lineRule="atLeast"/>
        <w:rPr>
          <w:rFonts w:asciiTheme="minorHAnsi" w:hAnsiTheme="minorHAnsi" w:cstheme="minorHAnsi"/>
          <w:color w:val="000000"/>
          <w:sz w:val="22"/>
          <w:szCs w:val="22"/>
          <w:shd w:val="clear" w:color="auto" w:fill="FFFFFF"/>
        </w:rPr>
      </w:pPr>
      <w:r w:rsidRPr="00B8752B">
        <w:rPr>
          <w:rFonts w:asciiTheme="minorHAnsi" w:hAnsiTheme="minorHAnsi" w:cstheme="minorHAnsi"/>
          <w:color w:val="000000"/>
          <w:sz w:val="22"/>
          <w:szCs w:val="22"/>
          <w:shd w:val="clear" w:color="auto" w:fill="FFFFFF"/>
        </w:rPr>
        <w:t>For each indicator, select a performance level (Unsatisfactory, Basic, Proficient or Distinguish</w:t>
      </w:r>
      <w:r>
        <w:rPr>
          <w:rFonts w:asciiTheme="minorHAnsi" w:hAnsiTheme="minorHAnsi" w:cstheme="minorHAnsi"/>
          <w:color w:val="000000"/>
          <w:sz w:val="22"/>
          <w:szCs w:val="22"/>
          <w:shd w:val="clear" w:color="auto" w:fill="FFFFFF"/>
        </w:rPr>
        <w:t>ed</w:t>
      </w:r>
      <w:r w:rsidRPr="00B8752B">
        <w:rPr>
          <w:rFonts w:asciiTheme="minorHAnsi" w:hAnsiTheme="minorHAnsi" w:cstheme="minorHAnsi"/>
          <w:color w:val="000000"/>
          <w:sz w:val="22"/>
          <w:szCs w:val="22"/>
          <w:shd w:val="clear" w:color="auto" w:fill="FFFFFF"/>
        </w:rPr>
        <w:t xml:space="preserve">) that best reflects the principal's or assistant principal’s specific practice and behaviors based on evidence collected during </w:t>
      </w:r>
      <w:r w:rsidR="000A4454">
        <w:rPr>
          <w:rFonts w:asciiTheme="minorHAnsi" w:hAnsiTheme="minorHAnsi" w:cstheme="minorHAnsi"/>
          <w:color w:val="000000"/>
          <w:sz w:val="22"/>
          <w:szCs w:val="22"/>
          <w:shd w:val="clear" w:color="auto" w:fill="FFFFFF"/>
        </w:rPr>
        <w:t xml:space="preserve">the </w:t>
      </w:r>
      <w:r w:rsidRPr="00B8752B">
        <w:rPr>
          <w:rFonts w:asciiTheme="minorHAnsi" w:hAnsiTheme="minorHAnsi" w:cstheme="minorHAnsi"/>
          <w:color w:val="000000"/>
          <w:sz w:val="22"/>
          <w:szCs w:val="22"/>
          <w:shd w:val="clear" w:color="auto" w:fill="FFFFFF"/>
        </w:rPr>
        <w:t>observation. Use the cumulative rubric provided and document evidence.</w:t>
      </w:r>
    </w:p>
    <w:p w14:paraId="143FB995" w14:textId="77777777" w:rsidR="00EF41BE" w:rsidRPr="00B8752B"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r w:rsidRPr="00B8752B">
        <w:rPr>
          <w:rFonts w:asciiTheme="minorHAnsi" w:hAnsiTheme="minorHAnsi" w:cstheme="minorHAnsi"/>
          <w:color w:val="000000"/>
          <w:sz w:val="22"/>
          <w:szCs w:val="22"/>
          <w:shd w:val="clear" w:color="auto" w:fill="FFFFFF"/>
        </w:rPr>
        <w:t>Behavioral Indicator 1: Evidence Use </w:t>
      </w:r>
      <w:r w:rsidRPr="00B8752B">
        <w:rPr>
          <w:rStyle w:val="Emphasis"/>
          <w:rFonts w:asciiTheme="minorHAnsi" w:hAnsiTheme="minorHAnsi" w:cstheme="minorHAnsi"/>
          <w:bCs/>
          <w:color w:val="EE0000"/>
          <w:sz w:val="22"/>
          <w:szCs w:val="22"/>
          <w:shd w:val="clear" w:color="auto" w:fill="FFFFFF"/>
        </w:rPr>
        <w:t>*</w:t>
      </w:r>
    </w:p>
    <w:tbl>
      <w:tblPr>
        <w:tblW w:w="13031" w:type="dxa"/>
        <w:tblCellSpacing w:w="15" w:type="dxa"/>
        <w:tblCellMar>
          <w:top w:w="75" w:type="dxa"/>
          <w:left w:w="75" w:type="dxa"/>
          <w:bottom w:w="75" w:type="dxa"/>
          <w:right w:w="75" w:type="dxa"/>
        </w:tblCellMar>
        <w:tblLook w:val="04A0" w:firstRow="1" w:lastRow="0" w:firstColumn="1" w:lastColumn="0" w:noHBand="0" w:noVBand="1"/>
      </w:tblPr>
      <w:tblGrid>
        <w:gridCol w:w="2265"/>
        <w:gridCol w:w="3144"/>
        <w:gridCol w:w="3426"/>
        <w:gridCol w:w="2432"/>
        <w:gridCol w:w="1764"/>
      </w:tblGrid>
      <w:tr w:rsidR="000A4454" w:rsidRPr="00B8752B" w14:paraId="24F71F1F" w14:textId="77777777" w:rsidTr="000A4454">
        <w:trPr>
          <w:tblCellSpacing w:w="15" w:type="dxa"/>
        </w:trPr>
        <w:tc>
          <w:tcPr>
            <w:tcW w:w="2220" w:type="dxa"/>
            <w:tcBorders>
              <w:top w:val="single" w:sz="6" w:space="0" w:color="CCCCCC"/>
              <w:bottom w:val="single" w:sz="6" w:space="0" w:color="CCCCCC"/>
            </w:tcBorders>
            <w:shd w:val="clear" w:color="auto" w:fill="333333"/>
            <w:hideMark/>
          </w:tcPr>
          <w:p w14:paraId="6BBF5780"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1 </w:t>
            </w:r>
            <w:r w:rsidRPr="004151C8">
              <w:rPr>
                <w:rFonts w:asciiTheme="minorHAnsi" w:hAnsiTheme="minorHAnsi" w:cstheme="minorHAnsi"/>
                <w:color w:val="FFFFFF"/>
                <w:sz w:val="22"/>
                <w:szCs w:val="22"/>
              </w:rPr>
              <w:t>Unsatisfactory</w:t>
            </w:r>
          </w:p>
        </w:tc>
        <w:tc>
          <w:tcPr>
            <w:tcW w:w="3114" w:type="dxa"/>
            <w:tcBorders>
              <w:top w:val="single" w:sz="6" w:space="0" w:color="CCCCCC"/>
              <w:bottom w:val="single" w:sz="6" w:space="0" w:color="CCCCCC"/>
            </w:tcBorders>
            <w:shd w:val="clear" w:color="auto" w:fill="333333"/>
            <w:hideMark/>
          </w:tcPr>
          <w:p w14:paraId="268CC98E"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2 </w:t>
            </w:r>
            <w:r w:rsidRPr="004151C8">
              <w:rPr>
                <w:rFonts w:asciiTheme="minorHAnsi" w:hAnsiTheme="minorHAnsi" w:cstheme="minorHAnsi"/>
                <w:color w:val="FFFFFF"/>
                <w:sz w:val="22"/>
                <w:szCs w:val="22"/>
              </w:rPr>
              <w:t>Basic</w:t>
            </w:r>
          </w:p>
        </w:tc>
        <w:tc>
          <w:tcPr>
            <w:tcW w:w="3396" w:type="dxa"/>
            <w:tcBorders>
              <w:top w:val="single" w:sz="6" w:space="0" w:color="CCCCCC"/>
              <w:bottom w:val="single" w:sz="6" w:space="0" w:color="CCCCCC"/>
            </w:tcBorders>
            <w:shd w:val="clear" w:color="auto" w:fill="333333"/>
            <w:hideMark/>
          </w:tcPr>
          <w:p w14:paraId="021D1066"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3 </w:t>
            </w:r>
            <w:r w:rsidRPr="004151C8">
              <w:rPr>
                <w:rFonts w:asciiTheme="minorHAnsi" w:hAnsiTheme="minorHAnsi" w:cstheme="minorHAnsi"/>
                <w:color w:val="FFFFFF"/>
                <w:sz w:val="22"/>
                <w:szCs w:val="22"/>
              </w:rPr>
              <w:t>Proficient</w:t>
            </w:r>
          </w:p>
        </w:tc>
        <w:tc>
          <w:tcPr>
            <w:tcW w:w="0" w:type="auto"/>
            <w:tcBorders>
              <w:top w:val="single" w:sz="6" w:space="0" w:color="CCCCCC"/>
              <w:bottom w:val="single" w:sz="6" w:space="0" w:color="CCCCCC"/>
            </w:tcBorders>
            <w:shd w:val="clear" w:color="auto" w:fill="333333"/>
            <w:hideMark/>
          </w:tcPr>
          <w:p w14:paraId="300ADB4B"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4 </w:t>
            </w:r>
            <w:r w:rsidRPr="004151C8">
              <w:rPr>
                <w:rFonts w:asciiTheme="minorHAnsi" w:hAnsiTheme="minorHAnsi" w:cstheme="minorHAnsi"/>
                <w:color w:val="FFFFFF"/>
                <w:sz w:val="22"/>
                <w:szCs w:val="22"/>
              </w:rPr>
              <w:t>Distinguished</w:t>
            </w:r>
          </w:p>
        </w:tc>
        <w:tc>
          <w:tcPr>
            <w:tcW w:w="0" w:type="auto"/>
            <w:tcBorders>
              <w:top w:val="single" w:sz="6" w:space="0" w:color="CCCCCC"/>
              <w:bottom w:val="single" w:sz="6" w:space="0" w:color="CCCCCC"/>
            </w:tcBorders>
            <w:shd w:val="clear" w:color="auto" w:fill="333333"/>
            <w:hideMark/>
          </w:tcPr>
          <w:p w14:paraId="2B8B959B"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sidRPr="004151C8">
              <w:rPr>
                <w:rFonts w:asciiTheme="minorHAnsi" w:hAnsiTheme="minorHAnsi" w:cstheme="minorHAnsi"/>
                <w:color w:val="FFFFFF"/>
                <w:sz w:val="22"/>
                <w:szCs w:val="22"/>
              </w:rPr>
              <w:t>Not Observed</w:t>
            </w:r>
          </w:p>
        </w:tc>
      </w:tr>
      <w:tr w:rsidR="000A4454" w:rsidRPr="00B8752B" w14:paraId="3FBD31BD" w14:textId="77777777" w:rsidTr="000A4454">
        <w:trPr>
          <w:tblCellSpacing w:w="15" w:type="dxa"/>
        </w:trPr>
        <w:tc>
          <w:tcPr>
            <w:tcW w:w="2220" w:type="dxa"/>
            <w:shd w:val="clear" w:color="auto" w:fill="FFFFFF"/>
            <w:hideMark/>
          </w:tcPr>
          <w:p w14:paraId="3771AA80" w14:textId="3E238420" w:rsidR="00EF41BE" w:rsidRPr="001E7CE8" w:rsidRDefault="003B448F" w:rsidP="000A4454">
            <w:pPr>
              <w:spacing w:after="120"/>
              <w:jc w:val="center"/>
              <w:rPr>
                <w:rFonts w:asciiTheme="minorHAnsi" w:hAnsiTheme="minorHAnsi" w:cstheme="minorHAnsi"/>
                <w:sz w:val="22"/>
                <w:szCs w:val="22"/>
              </w:rPr>
            </w:pPr>
            <w:r>
              <w:rPr>
                <w:rFonts w:cstheme="minorHAnsi"/>
                <w:noProof/>
              </w:rPr>
              <w:drawing>
                <wp:inline distT="0" distB="0" distL="0" distR="0" wp14:anchorId="7FFA3420" wp14:editId="62CF19F4">
                  <wp:extent cx="257175" cy="228600"/>
                  <wp:effectExtent l="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1EA6B9DB" w14:textId="77777777" w:rsidR="00EF41BE" w:rsidRPr="001E7CE8" w:rsidRDefault="00EF41BE" w:rsidP="000A4454">
            <w:pPr>
              <w:spacing w:after="120"/>
              <w:jc w:val="center"/>
              <w:rPr>
                <w:rFonts w:asciiTheme="minorHAnsi" w:hAnsiTheme="minorHAnsi" w:cstheme="minorHAnsi"/>
                <w:sz w:val="22"/>
                <w:szCs w:val="22"/>
              </w:rPr>
            </w:pPr>
            <w:r w:rsidRPr="001E7CE8">
              <w:rPr>
                <w:rStyle w:val="matrixgridspan"/>
                <w:rFonts w:asciiTheme="minorHAnsi" w:hAnsiTheme="minorHAnsi" w:cstheme="minorHAnsi"/>
                <w:sz w:val="22"/>
                <w:szCs w:val="22"/>
              </w:rPr>
              <w:t>The principal or assistant principal provides the teacher with completed evaluation forms in writing.</w:t>
            </w:r>
          </w:p>
        </w:tc>
        <w:tc>
          <w:tcPr>
            <w:tcW w:w="3114" w:type="dxa"/>
            <w:shd w:val="clear" w:color="auto" w:fill="FFFFFF"/>
            <w:hideMark/>
          </w:tcPr>
          <w:p w14:paraId="7D34D9BA" w14:textId="6690921B" w:rsidR="00EF41BE" w:rsidRPr="001E7CE8" w:rsidRDefault="003B448F" w:rsidP="000A4454">
            <w:pPr>
              <w:spacing w:after="120"/>
              <w:jc w:val="center"/>
              <w:rPr>
                <w:rFonts w:asciiTheme="minorHAnsi" w:hAnsiTheme="minorHAnsi" w:cstheme="minorHAnsi"/>
                <w:sz w:val="22"/>
                <w:szCs w:val="22"/>
              </w:rPr>
            </w:pPr>
            <w:r>
              <w:rPr>
                <w:rFonts w:cstheme="minorHAnsi"/>
                <w:noProof/>
              </w:rPr>
              <w:drawing>
                <wp:inline distT="0" distB="0" distL="0" distR="0" wp14:anchorId="3CAE9CF2" wp14:editId="0F69BD51">
                  <wp:extent cx="2571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6F91A63C" w14:textId="77777777" w:rsidR="00EF41BE" w:rsidRPr="001E7CE8" w:rsidRDefault="00EF41BE" w:rsidP="000A4454">
            <w:pPr>
              <w:spacing w:after="120"/>
              <w:jc w:val="center"/>
              <w:rPr>
                <w:rStyle w:val="matrixgridspan"/>
                <w:rFonts w:asciiTheme="minorHAnsi" w:hAnsiTheme="minorHAnsi" w:cstheme="minorHAnsi"/>
                <w:sz w:val="22"/>
                <w:szCs w:val="22"/>
              </w:rPr>
            </w:pPr>
            <w:r w:rsidRPr="001E7CE8">
              <w:rPr>
                <w:rStyle w:val="matrixgridspan"/>
                <w:rFonts w:asciiTheme="minorHAnsi" w:hAnsiTheme="minorHAnsi" w:cstheme="minorHAnsi"/>
                <w:sz w:val="22"/>
                <w:szCs w:val="22"/>
              </w:rPr>
              <w:t xml:space="preserve">The principal or assistant principal centers the conversation on evidence collected during the classroom observation. </w:t>
            </w:r>
          </w:p>
          <w:p w14:paraId="41A33AC4" w14:textId="77777777" w:rsidR="00EF41BE" w:rsidRPr="001E7CE8" w:rsidRDefault="00EF41BE" w:rsidP="000A4454">
            <w:pPr>
              <w:spacing w:after="120"/>
              <w:jc w:val="center"/>
              <w:rPr>
                <w:rFonts w:asciiTheme="minorHAnsi" w:hAnsiTheme="minorHAnsi" w:cstheme="minorHAnsi"/>
                <w:sz w:val="22"/>
                <w:szCs w:val="22"/>
              </w:rPr>
            </w:pPr>
            <w:r w:rsidRPr="001E7CE8">
              <w:rPr>
                <w:rStyle w:val="matrixgridspan"/>
                <w:rFonts w:asciiTheme="minorHAnsi" w:hAnsiTheme="minorHAnsi" w:cstheme="minorHAnsi"/>
                <w:sz w:val="22"/>
                <w:szCs w:val="22"/>
              </w:rPr>
              <w:t>The principal or assistant principal accurately connects evidence with appropriate standards and indicators and uses vocabulary from the instructional framework.</w:t>
            </w:r>
          </w:p>
        </w:tc>
        <w:tc>
          <w:tcPr>
            <w:tcW w:w="3396" w:type="dxa"/>
            <w:shd w:val="clear" w:color="auto" w:fill="FFFFFF"/>
            <w:hideMark/>
          </w:tcPr>
          <w:p w14:paraId="2E124B7E" w14:textId="5AC99EEB" w:rsidR="00EF41BE" w:rsidRPr="001E7CE8" w:rsidRDefault="003B448F" w:rsidP="000A4454">
            <w:pPr>
              <w:spacing w:after="120"/>
              <w:jc w:val="center"/>
              <w:rPr>
                <w:rFonts w:asciiTheme="minorHAnsi" w:hAnsiTheme="minorHAnsi" w:cstheme="minorHAnsi"/>
                <w:sz w:val="22"/>
                <w:szCs w:val="22"/>
              </w:rPr>
            </w:pPr>
            <w:r>
              <w:rPr>
                <w:rFonts w:cstheme="minorHAnsi"/>
                <w:noProof/>
              </w:rPr>
              <w:drawing>
                <wp:inline distT="0" distB="0" distL="0" distR="0" wp14:anchorId="11C7CA5B" wp14:editId="3CF9EB6E">
                  <wp:extent cx="2571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0EE6F5E5" w14:textId="77777777" w:rsidR="00EF41BE" w:rsidRPr="001E7CE8" w:rsidRDefault="00EF41BE" w:rsidP="000A4454">
            <w:pPr>
              <w:spacing w:after="120"/>
              <w:jc w:val="center"/>
              <w:rPr>
                <w:rStyle w:val="matrixgridspan"/>
                <w:rFonts w:asciiTheme="minorHAnsi" w:hAnsiTheme="minorHAnsi" w:cstheme="minorHAnsi"/>
                <w:sz w:val="22"/>
                <w:szCs w:val="22"/>
              </w:rPr>
            </w:pPr>
            <w:r w:rsidRPr="001E7CE8">
              <w:rPr>
                <w:rStyle w:val="matrixgridspan"/>
                <w:rFonts w:asciiTheme="minorHAnsi" w:hAnsiTheme="minorHAnsi" w:cstheme="minorHAnsi"/>
                <w:sz w:val="22"/>
                <w:szCs w:val="22"/>
              </w:rPr>
              <w:t xml:space="preserve">The principal or assistant principal considers the teacher’s interpretations of the observation evidence. </w:t>
            </w:r>
          </w:p>
          <w:p w14:paraId="4D7412DB" w14:textId="77777777" w:rsidR="00EF41BE" w:rsidRPr="001E7CE8" w:rsidRDefault="00EF41BE" w:rsidP="000A4454">
            <w:pPr>
              <w:spacing w:after="120"/>
              <w:jc w:val="center"/>
              <w:rPr>
                <w:rFonts w:asciiTheme="minorHAnsi" w:hAnsiTheme="minorHAnsi" w:cstheme="minorHAnsi"/>
                <w:sz w:val="22"/>
                <w:szCs w:val="22"/>
              </w:rPr>
            </w:pPr>
            <w:r w:rsidRPr="001E7CE8">
              <w:rPr>
                <w:rStyle w:val="matrixgridspan"/>
                <w:rFonts w:asciiTheme="minorHAnsi" w:hAnsiTheme="minorHAnsi" w:cstheme="minorHAnsi"/>
                <w:sz w:val="22"/>
                <w:szCs w:val="22"/>
              </w:rPr>
              <w:t>The principal or assistant principal encourages teachers, either during pre-observation or post-observation meetings, to bring additional evidence to determine effectiveness of observed teaching and learning.</w:t>
            </w:r>
          </w:p>
        </w:tc>
        <w:tc>
          <w:tcPr>
            <w:tcW w:w="0" w:type="auto"/>
            <w:shd w:val="clear" w:color="auto" w:fill="FFFFFF"/>
            <w:hideMark/>
          </w:tcPr>
          <w:p w14:paraId="79042C07" w14:textId="19C4F954" w:rsidR="00EF41BE" w:rsidRPr="001E7CE8" w:rsidRDefault="003B448F" w:rsidP="000A4454">
            <w:pPr>
              <w:spacing w:after="120"/>
              <w:jc w:val="center"/>
              <w:rPr>
                <w:rFonts w:asciiTheme="minorHAnsi" w:hAnsiTheme="minorHAnsi" w:cstheme="minorHAnsi"/>
                <w:sz w:val="22"/>
                <w:szCs w:val="22"/>
              </w:rPr>
            </w:pPr>
            <w:r>
              <w:rPr>
                <w:rFonts w:cstheme="minorHAnsi"/>
                <w:noProof/>
              </w:rPr>
              <w:drawing>
                <wp:inline distT="0" distB="0" distL="0" distR="0" wp14:anchorId="38AAC1C0" wp14:editId="5E2A59D4">
                  <wp:extent cx="257175" cy="2286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301A0BE5" w14:textId="77777777" w:rsidR="00EF41BE" w:rsidRPr="001E7CE8" w:rsidRDefault="00EF41BE" w:rsidP="000A4454">
            <w:pPr>
              <w:spacing w:after="120"/>
              <w:jc w:val="center"/>
              <w:rPr>
                <w:rFonts w:asciiTheme="minorHAnsi" w:hAnsiTheme="minorHAnsi" w:cstheme="minorHAnsi"/>
                <w:sz w:val="22"/>
                <w:szCs w:val="22"/>
              </w:rPr>
            </w:pPr>
            <w:r w:rsidRPr="001E7CE8">
              <w:rPr>
                <w:rStyle w:val="matrixgridspan"/>
                <w:rFonts w:asciiTheme="minorHAnsi" w:hAnsiTheme="minorHAnsi" w:cstheme="minorHAnsi"/>
                <w:sz w:val="22"/>
                <w:szCs w:val="22"/>
              </w:rPr>
              <w:t>The principal or assistant principal integrates observation evidence with teacher-provided evidence (e.g., student work related to observed lesson).</w:t>
            </w:r>
          </w:p>
        </w:tc>
        <w:tc>
          <w:tcPr>
            <w:tcW w:w="0" w:type="auto"/>
            <w:shd w:val="clear" w:color="auto" w:fill="FFFFFF"/>
            <w:hideMark/>
          </w:tcPr>
          <w:p w14:paraId="724713B3" w14:textId="2B633E3B" w:rsidR="00EF41BE" w:rsidRPr="001E7CE8" w:rsidRDefault="003B448F" w:rsidP="000A4454">
            <w:pPr>
              <w:spacing w:after="120"/>
              <w:jc w:val="center"/>
              <w:rPr>
                <w:rFonts w:asciiTheme="minorHAnsi" w:hAnsiTheme="minorHAnsi" w:cstheme="minorHAnsi"/>
                <w:sz w:val="22"/>
                <w:szCs w:val="22"/>
              </w:rPr>
            </w:pPr>
            <w:r>
              <w:rPr>
                <w:rFonts w:cstheme="minorHAnsi"/>
                <w:noProof/>
              </w:rPr>
              <w:drawing>
                <wp:inline distT="0" distB="0" distL="0" distR="0" wp14:anchorId="09D7C18A" wp14:editId="2B59B436">
                  <wp:extent cx="257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2BCBAD1E" w14:textId="77777777" w:rsidR="00EF41BE" w:rsidRPr="001E7CE8" w:rsidRDefault="000A4454" w:rsidP="000A4454">
            <w:pPr>
              <w:spacing w:after="120"/>
              <w:jc w:val="center"/>
              <w:rPr>
                <w:rFonts w:asciiTheme="minorHAnsi" w:hAnsiTheme="minorHAnsi" w:cstheme="minorHAnsi"/>
                <w:sz w:val="22"/>
                <w:szCs w:val="22"/>
              </w:rPr>
            </w:pPr>
            <w:r w:rsidRPr="004151C8">
              <w:rPr>
                <w:rStyle w:val="matrixgridspan"/>
                <w:rFonts w:asciiTheme="minorHAnsi" w:hAnsiTheme="minorHAnsi" w:cstheme="minorHAnsi"/>
                <w:sz w:val="22"/>
                <w:szCs w:val="22"/>
              </w:rPr>
              <w:t>I</w:t>
            </w:r>
            <w:r>
              <w:rPr>
                <w:rStyle w:val="matrixgridspan"/>
                <w:rFonts w:asciiTheme="minorHAnsi" w:hAnsiTheme="minorHAnsi" w:cstheme="minorHAnsi"/>
                <w:sz w:val="22"/>
                <w:szCs w:val="22"/>
              </w:rPr>
              <w:t>f the component is not observed</w:t>
            </w:r>
            <w:r w:rsidRPr="004151C8">
              <w:rPr>
                <w:rStyle w:val="matrixgridspan"/>
                <w:rFonts w:asciiTheme="minorHAnsi" w:hAnsiTheme="minorHAnsi" w:cstheme="minorHAnsi"/>
                <w:sz w:val="22"/>
                <w:szCs w:val="22"/>
              </w:rPr>
              <w:t>, no score is assigned or used in the total score.</w:t>
            </w:r>
          </w:p>
        </w:tc>
      </w:tr>
    </w:tbl>
    <w:p w14:paraId="5829F155" w14:textId="32404E15" w:rsidR="00EF41BE" w:rsidRPr="00B8752B" w:rsidRDefault="00EF41BE" w:rsidP="00EF41BE">
      <w:pPr>
        <w:shd w:val="clear" w:color="auto" w:fill="FFFFFF"/>
        <w:spacing w:line="304" w:lineRule="atLeast"/>
        <w:rPr>
          <w:rStyle w:val="Emphasis"/>
          <w:rFonts w:asciiTheme="minorHAnsi" w:hAnsiTheme="minorHAnsi" w:cstheme="minorHAnsi"/>
          <w:b/>
          <w:bCs/>
          <w:color w:val="EE0000"/>
          <w:sz w:val="22"/>
          <w:szCs w:val="22"/>
          <w:shd w:val="clear" w:color="auto" w:fill="FFFFFF"/>
        </w:rPr>
      </w:pPr>
      <w:r w:rsidRPr="00B8752B">
        <w:rPr>
          <w:rFonts w:asciiTheme="minorHAnsi" w:hAnsiTheme="minorHAnsi" w:cstheme="minorHAnsi"/>
          <w:color w:val="000000"/>
          <w:sz w:val="22"/>
          <w:szCs w:val="22"/>
          <w:shd w:val="clear" w:color="auto" w:fill="FFFFFF"/>
        </w:rPr>
        <w:t>Evi</w:t>
      </w:r>
      <w:r w:rsidR="000A4454">
        <w:rPr>
          <w:rFonts w:asciiTheme="minorHAnsi" w:hAnsiTheme="minorHAnsi" w:cstheme="minorHAnsi"/>
          <w:color w:val="000000"/>
          <w:sz w:val="22"/>
          <w:szCs w:val="22"/>
          <w:shd w:val="clear" w:color="auto" w:fill="FFFFFF"/>
        </w:rPr>
        <w:t xml:space="preserve">dence </w:t>
      </w:r>
      <w:r w:rsidRPr="00B8752B">
        <w:rPr>
          <w:rFonts w:asciiTheme="minorHAnsi" w:hAnsiTheme="minorHAnsi" w:cstheme="minorHAnsi"/>
          <w:color w:val="000000"/>
          <w:sz w:val="22"/>
          <w:szCs w:val="22"/>
          <w:shd w:val="clear" w:color="auto" w:fill="FFFFFF"/>
        </w:rPr>
        <w:t xml:space="preserve">collected during the observation </w:t>
      </w:r>
      <w:r w:rsidR="000A4454">
        <w:rPr>
          <w:rFonts w:asciiTheme="minorHAnsi" w:hAnsiTheme="minorHAnsi" w:cstheme="minorHAnsi"/>
          <w:color w:val="000000"/>
          <w:sz w:val="22"/>
          <w:szCs w:val="22"/>
          <w:shd w:val="clear" w:color="auto" w:fill="FFFFFF"/>
        </w:rPr>
        <w:t>and used to rate this indicator:</w:t>
      </w:r>
      <w:r w:rsidR="000A4454" w:rsidRPr="00B8752B">
        <w:rPr>
          <w:rStyle w:val="Emphasis"/>
          <w:rFonts w:asciiTheme="minorHAnsi" w:hAnsiTheme="minorHAnsi" w:cstheme="minorHAnsi"/>
          <w:bCs/>
          <w:color w:val="EE0000"/>
          <w:sz w:val="22"/>
          <w:szCs w:val="22"/>
          <w:shd w:val="clear" w:color="auto" w:fill="FFFFFF"/>
        </w:rPr>
        <w:t xml:space="preserve"> *</w:t>
      </w:r>
    </w:p>
    <w:tbl>
      <w:tblPr>
        <w:tblStyle w:val="TableGrid"/>
        <w:tblW w:w="0" w:type="auto"/>
        <w:tblLook w:val="04A0" w:firstRow="1" w:lastRow="0" w:firstColumn="1" w:lastColumn="0" w:noHBand="0" w:noVBand="1"/>
      </w:tblPr>
      <w:tblGrid>
        <w:gridCol w:w="12950"/>
      </w:tblGrid>
      <w:tr w:rsidR="00EF41BE" w:rsidRPr="00B8752B" w14:paraId="1B7FCCFB" w14:textId="77777777" w:rsidTr="000A4454">
        <w:tc>
          <w:tcPr>
            <w:tcW w:w="12950" w:type="dxa"/>
          </w:tcPr>
          <w:p w14:paraId="5C1C2344" w14:textId="77777777" w:rsidR="00EF41BE" w:rsidRPr="00B8752B" w:rsidRDefault="00EF41BE" w:rsidP="000A4454">
            <w:pPr>
              <w:spacing w:line="304" w:lineRule="atLeast"/>
              <w:rPr>
                <w:rFonts w:cstheme="minorHAnsi"/>
                <w:color w:val="000000"/>
                <w:shd w:val="clear" w:color="auto" w:fill="FFFFFF"/>
              </w:rPr>
            </w:pPr>
          </w:p>
          <w:p w14:paraId="3E81DC4B" w14:textId="77777777" w:rsidR="00EF41BE" w:rsidRPr="00B8752B" w:rsidRDefault="00EF41BE" w:rsidP="000A4454">
            <w:pPr>
              <w:spacing w:line="304" w:lineRule="atLeast"/>
              <w:rPr>
                <w:rFonts w:cstheme="minorHAnsi"/>
                <w:color w:val="000000"/>
                <w:shd w:val="clear" w:color="auto" w:fill="FFFFFF"/>
              </w:rPr>
            </w:pPr>
          </w:p>
          <w:p w14:paraId="16ECF500" w14:textId="77777777" w:rsidR="00EF41BE" w:rsidRPr="00B8752B" w:rsidRDefault="00EF41BE" w:rsidP="000A4454">
            <w:pPr>
              <w:spacing w:line="304" w:lineRule="atLeast"/>
              <w:rPr>
                <w:rFonts w:cstheme="minorHAnsi"/>
                <w:color w:val="000000"/>
                <w:shd w:val="clear" w:color="auto" w:fill="FFFFFF"/>
              </w:rPr>
            </w:pPr>
          </w:p>
        </w:tc>
      </w:tr>
    </w:tbl>
    <w:p w14:paraId="10E773B5" w14:textId="77777777" w:rsidR="00EF41BE" w:rsidRPr="00B8752B"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p>
    <w:p w14:paraId="1A4E94EA" w14:textId="77777777" w:rsidR="000A4454" w:rsidRDefault="000A4454">
      <w:pPr>
        <w:spacing w:after="160" w:line="259" w:lineRule="auto"/>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br w:type="page"/>
      </w:r>
    </w:p>
    <w:p w14:paraId="53B38449" w14:textId="77777777" w:rsidR="000A4454" w:rsidRDefault="000A4454" w:rsidP="00EF41BE">
      <w:pPr>
        <w:shd w:val="clear" w:color="auto" w:fill="FFFFFF"/>
        <w:spacing w:line="304" w:lineRule="atLeast"/>
        <w:rPr>
          <w:rFonts w:asciiTheme="minorHAnsi" w:hAnsiTheme="minorHAnsi" w:cstheme="minorHAnsi"/>
          <w:color w:val="000000"/>
          <w:sz w:val="22"/>
          <w:szCs w:val="22"/>
          <w:shd w:val="clear" w:color="auto" w:fill="FFFFFF"/>
        </w:rPr>
      </w:pPr>
    </w:p>
    <w:p w14:paraId="28E6D5F6" w14:textId="77777777" w:rsidR="00EF41BE" w:rsidRPr="00B8752B"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r w:rsidRPr="00B8752B">
        <w:rPr>
          <w:rFonts w:asciiTheme="minorHAnsi" w:hAnsiTheme="minorHAnsi" w:cstheme="minorHAnsi"/>
          <w:color w:val="000000"/>
          <w:sz w:val="22"/>
          <w:szCs w:val="22"/>
          <w:shd w:val="clear" w:color="auto" w:fill="FFFFFF"/>
        </w:rPr>
        <w:t>Behavioral Indicator 2: Professional Interactions </w:t>
      </w:r>
      <w:r w:rsidRPr="00B8752B">
        <w:rPr>
          <w:rStyle w:val="Emphasis"/>
          <w:rFonts w:asciiTheme="minorHAnsi" w:hAnsiTheme="minorHAnsi" w:cstheme="minorHAnsi"/>
          <w:bCs/>
          <w:color w:val="EE0000"/>
          <w:sz w:val="22"/>
          <w:szCs w:val="22"/>
          <w:shd w:val="clear" w:color="auto" w:fill="FFFFFF"/>
        </w:rPr>
        <w:t>*</w:t>
      </w:r>
    </w:p>
    <w:tbl>
      <w:tblPr>
        <w:tblW w:w="5000" w:type="pct"/>
        <w:tblCellSpacing w:w="15" w:type="dxa"/>
        <w:tblCellMar>
          <w:top w:w="75" w:type="dxa"/>
          <w:left w:w="75" w:type="dxa"/>
          <w:bottom w:w="75" w:type="dxa"/>
          <w:right w:w="75" w:type="dxa"/>
        </w:tblCellMar>
        <w:tblLook w:val="0600" w:firstRow="0" w:lastRow="0" w:firstColumn="0" w:lastColumn="0" w:noHBand="1" w:noVBand="1"/>
      </w:tblPr>
      <w:tblGrid>
        <w:gridCol w:w="2684"/>
        <w:gridCol w:w="3019"/>
        <w:gridCol w:w="2791"/>
        <w:gridCol w:w="2992"/>
        <w:gridCol w:w="1684"/>
      </w:tblGrid>
      <w:tr w:rsidR="00317CC5" w:rsidRPr="00B8752B" w14:paraId="4D5ACFE2" w14:textId="77777777" w:rsidTr="00317CC5">
        <w:trPr>
          <w:tblCellSpacing w:w="15" w:type="dxa"/>
        </w:trPr>
        <w:tc>
          <w:tcPr>
            <w:tcW w:w="1002" w:type="pct"/>
            <w:shd w:val="clear" w:color="auto" w:fill="333333"/>
            <w:hideMark/>
          </w:tcPr>
          <w:p w14:paraId="3AAB185B"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1 </w:t>
            </w:r>
            <w:r w:rsidRPr="004151C8">
              <w:rPr>
                <w:rFonts w:asciiTheme="minorHAnsi" w:hAnsiTheme="minorHAnsi" w:cstheme="minorHAnsi"/>
                <w:color w:val="FFFFFF"/>
                <w:sz w:val="22"/>
                <w:szCs w:val="22"/>
              </w:rPr>
              <w:t>Unsatisfactory</w:t>
            </w:r>
          </w:p>
        </w:tc>
        <w:tc>
          <w:tcPr>
            <w:tcW w:w="1135" w:type="pct"/>
            <w:shd w:val="clear" w:color="auto" w:fill="333333"/>
            <w:hideMark/>
          </w:tcPr>
          <w:p w14:paraId="50D23AAB"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2 </w:t>
            </w:r>
            <w:r w:rsidRPr="004151C8">
              <w:rPr>
                <w:rFonts w:asciiTheme="minorHAnsi" w:hAnsiTheme="minorHAnsi" w:cstheme="minorHAnsi"/>
                <w:color w:val="FFFFFF"/>
                <w:sz w:val="22"/>
                <w:szCs w:val="22"/>
              </w:rPr>
              <w:t>Basic</w:t>
            </w:r>
          </w:p>
        </w:tc>
        <w:tc>
          <w:tcPr>
            <w:tcW w:w="1048" w:type="pct"/>
            <w:shd w:val="clear" w:color="auto" w:fill="333333"/>
            <w:hideMark/>
          </w:tcPr>
          <w:p w14:paraId="2C218345" w14:textId="77777777" w:rsidR="000A4454" w:rsidRPr="004151C8" w:rsidRDefault="000A4454" w:rsidP="000A4454">
            <w:pPr>
              <w:tabs>
                <w:tab w:val="left" w:pos="333"/>
                <w:tab w:val="center" w:pos="1278"/>
              </w:tabs>
              <w:spacing w:before="120" w:after="120"/>
              <w:contextualSpacing/>
              <w:rPr>
                <w:rFonts w:asciiTheme="minorHAnsi" w:hAnsiTheme="minorHAnsi" w:cstheme="minorHAnsi"/>
                <w:color w:val="FFFFFF"/>
                <w:sz w:val="22"/>
                <w:szCs w:val="22"/>
              </w:rPr>
            </w:pPr>
            <w:r>
              <w:rPr>
                <w:rFonts w:asciiTheme="minorHAnsi" w:hAnsiTheme="minorHAnsi" w:cstheme="minorHAnsi"/>
                <w:color w:val="FFFFFF"/>
                <w:sz w:val="22"/>
                <w:szCs w:val="22"/>
              </w:rPr>
              <w:tab/>
            </w:r>
            <w:r>
              <w:rPr>
                <w:rFonts w:asciiTheme="minorHAnsi" w:hAnsiTheme="minorHAnsi" w:cstheme="minorHAnsi"/>
                <w:color w:val="FFFFFF"/>
                <w:sz w:val="22"/>
                <w:szCs w:val="22"/>
              </w:rPr>
              <w:tab/>
              <w:t xml:space="preserve">3 </w:t>
            </w:r>
            <w:r w:rsidRPr="004151C8">
              <w:rPr>
                <w:rFonts w:asciiTheme="minorHAnsi" w:hAnsiTheme="minorHAnsi" w:cstheme="minorHAnsi"/>
                <w:color w:val="FFFFFF"/>
                <w:sz w:val="22"/>
                <w:szCs w:val="22"/>
              </w:rPr>
              <w:t>Proficient</w:t>
            </w:r>
          </w:p>
        </w:tc>
        <w:tc>
          <w:tcPr>
            <w:tcW w:w="1124" w:type="pct"/>
            <w:shd w:val="clear" w:color="auto" w:fill="333333"/>
            <w:hideMark/>
          </w:tcPr>
          <w:p w14:paraId="1CB5BD0B"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4 </w:t>
            </w:r>
            <w:r w:rsidRPr="004151C8">
              <w:rPr>
                <w:rFonts w:asciiTheme="minorHAnsi" w:hAnsiTheme="minorHAnsi" w:cstheme="minorHAnsi"/>
                <w:color w:val="FFFFFF"/>
                <w:sz w:val="22"/>
                <w:szCs w:val="22"/>
              </w:rPr>
              <w:t>Distinguished</w:t>
            </w:r>
          </w:p>
        </w:tc>
        <w:tc>
          <w:tcPr>
            <w:tcW w:w="622" w:type="pct"/>
            <w:shd w:val="clear" w:color="auto" w:fill="333333"/>
            <w:hideMark/>
          </w:tcPr>
          <w:p w14:paraId="032213B6"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sidRPr="004151C8">
              <w:rPr>
                <w:rFonts w:asciiTheme="minorHAnsi" w:hAnsiTheme="minorHAnsi" w:cstheme="minorHAnsi"/>
                <w:color w:val="FFFFFF"/>
                <w:sz w:val="22"/>
                <w:szCs w:val="22"/>
              </w:rPr>
              <w:t>Not Observed</w:t>
            </w:r>
          </w:p>
        </w:tc>
      </w:tr>
      <w:tr w:rsidR="00317CC5" w:rsidRPr="00B8752B" w14:paraId="4695A05C" w14:textId="77777777" w:rsidTr="00317CC5">
        <w:trPr>
          <w:tblCellSpacing w:w="15" w:type="dxa"/>
        </w:trPr>
        <w:tc>
          <w:tcPr>
            <w:tcW w:w="1002" w:type="pct"/>
            <w:shd w:val="clear" w:color="auto" w:fill="auto"/>
          </w:tcPr>
          <w:p w14:paraId="2FE5F5BC" w14:textId="77777777" w:rsidR="000A4454" w:rsidRPr="001E7CE8" w:rsidRDefault="000A4454" w:rsidP="000A4454">
            <w:pPr>
              <w:spacing w:after="120"/>
              <w:jc w:val="center"/>
              <w:rPr>
                <w:rFonts w:asciiTheme="minorHAnsi" w:hAnsiTheme="minorHAnsi" w:cstheme="minorHAnsi"/>
                <w:sz w:val="22"/>
                <w:szCs w:val="22"/>
              </w:rPr>
            </w:pPr>
            <w:r>
              <w:rPr>
                <w:rFonts w:cstheme="minorHAnsi"/>
                <w:noProof/>
              </w:rPr>
              <w:drawing>
                <wp:inline distT="0" distB="0" distL="0" distR="0" wp14:anchorId="352875FE" wp14:editId="6C436737">
                  <wp:extent cx="259715" cy="23114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p w14:paraId="2410F59B" w14:textId="77777777" w:rsidR="000A4454" w:rsidRPr="001E7CE8" w:rsidRDefault="000A4454" w:rsidP="000A4454">
            <w:pPr>
              <w:spacing w:after="120"/>
              <w:jc w:val="center"/>
              <w:rPr>
                <w:rStyle w:val="matrixgridspan"/>
                <w:rFonts w:asciiTheme="minorHAnsi" w:hAnsiTheme="minorHAnsi" w:cstheme="minorHAnsi"/>
                <w:sz w:val="22"/>
                <w:szCs w:val="22"/>
              </w:rPr>
            </w:pPr>
            <w:r w:rsidRPr="001E7CE8">
              <w:rPr>
                <w:rStyle w:val="matrixgridspan"/>
                <w:rFonts w:asciiTheme="minorHAnsi" w:hAnsiTheme="minorHAnsi" w:cstheme="minorHAnsi"/>
                <w:sz w:val="22"/>
                <w:szCs w:val="22"/>
              </w:rPr>
              <w:t xml:space="preserve">The principal or assistant principal shows he/she is listening by making eye contact with the teacher throughout the meeting. </w:t>
            </w:r>
          </w:p>
          <w:p w14:paraId="39AAF9A6" w14:textId="77777777" w:rsidR="000A4454" w:rsidRDefault="000A4454" w:rsidP="000A4454">
            <w:pPr>
              <w:spacing w:before="120" w:after="120"/>
              <w:contextualSpacing/>
              <w:jc w:val="center"/>
              <w:rPr>
                <w:rFonts w:asciiTheme="minorHAnsi" w:hAnsiTheme="minorHAnsi" w:cstheme="minorHAnsi"/>
                <w:color w:val="FFFFFF"/>
                <w:sz w:val="22"/>
                <w:szCs w:val="22"/>
              </w:rPr>
            </w:pPr>
            <w:r w:rsidRPr="001E7CE8">
              <w:rPr>
                <w:rStyle w:val="matrixgridspan"/>
                <w:rFonts w:asciiTheme="minorHAnsi" w:hAnsiTheme="minorHAnsi" w:cstheme="minorHAnsi"/>
                <w:sz w:val="22"/>
                <w:szCs w:val="22"/>
              </w:rPr>
              <w:t xml:space="preserve">The meeting environment allows the teacher and principal or assistant principal to view and edit documents. The principal </w:t>
            </w:r>
            <w:r w:rsidRPr="001E7CE8">
              <w:rPr>
                <w:rFonts w:asciiTheme="minorHAnsi" w:hAnsiTheme="minorHAnsi" w:cstheme="minorHAnsi"/>
                <w:color w:val="000000" w:themeColor="text1"/>
                <w:sz w:val="22"/>
                <w:szCs w:val="22"/>
              </w:rPr>
              <w:t xml:space="preserve">or assistant principal </w:t>
            </w:r>
            <w:r w:rsidRPr="001E7CE8">
              <w:rPr>
                <w:rStyle w:val="matrixgridspan"/>
                <w:rFonts w:asciiTheme="minorHAnsi" w:hAnsiTheme="minorHAnsi" w:cstheme="minorHAnsi"/>
                <w:sz w:val="22"/>
                <w:szCs w:val="22"/>
              </w:rPr>
              <w:t>provides undivided attention and minimizes disruptions.</w:t>
            </w:r>
          </w:p>
        </w:tc>
        <w:tc>
          <w:tcPr>
            <w:tcW w:w="1135" w:type="pct"/>
            <w:shd w:val="clear" w:color="auto" w:fill="auto"/>
          </w:tcPr>
          <w:p w14:paraId="6F3833F0" w14:textId="77777777" w:rsidR="000A4454" w:rsidRPr="001E7CE8" w:rsidRDefault="000A4454" w:rsidP="000A4454">
            <w:pPr>
              <w:spacing w:after="120"/>
              <w:jc w:val="center"/>
              <w:rPr>
                <w:rFonts w:asciiTheme="minorHAnsi" w:hAnsiTheme="minorHAnsi" w:cstheme="minorHAnsi"/>
                <w:sz w:val="22"/>
                <w:szCs w:val="22"/>
              </w:rPr>
            </w:pPr>
            <w:r>
              <w:rPr>
                <w:rFonts w:cstheme="minorHAnsi"/>
                <w:noProof/>
              </w:rPr>
              <w:drawing>
                <wp:inline distT="0" distB="0" distL="0" distR="0" wp14:anchorId="70DB8FEE" wp14:editId="322D8D7B">
                  <wp:extent cx="259715" cy="23114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p w14:paraId="5A2D67D6" w14:textId="77777777" w:rsidR="000A4454" w:rsidRPr="001E7CE8" w:rsidRDefault="000A4454" w:rsidP="000A4454">
            <w:pPr>
              <w:spacing w:after="120"/>
              <w:jc w:val="center"/>
              <w:rPr>
                <w:rStyle w:val="matrixgridspan"/>
                <w:rFonts w:asciiTheme="minorHAnsi" w:hAnsiTheme="minorHAnsi" w:cstheme="minorHAnsi"/>
                <w:sz w:val="22"/>
                <w:szCs w:val="22"/>
              </w:rPr>
            </w:pPr>
            <w:r w:rsidRPr="001E7CE8">
              <w:rPr>
                <w:rStyle w:val="matrixgridspan"/>
                <w:rFonts w:asciiTheme="minorHAnsi" w:hAnsiTheme="minorHAnsi" w:cstheme="minorHAnsi"/>
                <w:sz w:val="22"/>
                <w:szCs w:val="22"/>
              </w:rPr>
              <w:t xml:space="preserve">The principal or assistant principal and teacher use respectful language, listen to each other when speaking, and respond to each other’s viewpoints. </w:t>
            </w:r>
          </w:p>
          <w:p w14:paraId="1AF55B14" w14:textId="77777777" w:rsidR="000A4454" w:rsidRDefault="000A4454" w:rsidP="000A4454">
            <w:pPr>
              <w:spacing w:before="120" w:after="120"/>
              <w:contextualSpacing/>
              <w:jc w:val="center"/>
              <w:rPr>
                <w:rFonts w:asciiTheme="minorHAnsi" w:hAnsiTheme="minorHAnsi" w:cstheme="minorHAnsi"/>
                <w:color w:val="FFFFFF"/>
                <w:sz w:val="22"/>
                <w:szCs w:val="22"/>
              </w:rPr>
            </w:pPr>
            <w:r w:rsidRPr="001E7CE8">
              <w:rPr>
                <w:rStyle w:val="matrixgridspan"/>
                <w:rFonts w:asciiTheme="minorHAnsi" w:hAnsiTheme="minorHAnsi" w:cstheme="minorHAnsi"/>
                <w:sz w:val="22"/>
                <w:szCs w:val="22"/>
              </w:rPr>
              <w:t>The principal or assistant principal checks in with the teacher to ensure understanding and responds to the teacher’s perspectives and needs.</w:t>
            </w:r>
          </w:p>
        </w:tc>
        <w:tc>
          <w:tcPr>
            <w:tcW w:w="1048" w:type="pct"/>
            <w:shd w:val="clear" w:color="auto" w:fill="auto"/>
          </w:tcPr>
          <w:p w14:paraId="51B3DC0A" w14:textId="77777777" w:rsidR="000A4454" w:rsidRPr="001E7CE8" w:rsidRDefault="000A4454" w:rsidP="000A4454">
            <w:pPr>
              <w:spacing w:after="120"/>
              <w:jc w:val="center"/>
              <w:rPr>
                <w:rFonts w:asciiTheme="minorHAnsi" w:hAnsiTheme="minorHAnsi" w:cstheme="minorHAnsi"/>
                <w:sz w:val="22"/>
                <w:szCs w:val="22"/>
              </w:rPr>
            </w:pPr>
            <w:r>
              <w:rPr>
                <w:rFonts w:cstheme="minorHAnsi"/>
                <w:noProof/>
              </w:rPr>
              <w:drawing>
                <wp:inline distT="0" distB="0" distL="0" distR="0" wp14:anchorId="18997071" wp14:editId="517B60D6">
                  <wp:extent cx="259715" cy="23114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p w14:paraId="7C0D5A4C" w14:textId="77777777" w:rsidR="000A4454" w:rsidRPr="001E7CE8" w:rsidRDefault="000A4454" w:rsidP="000A4454">
            <w:pPr>
              <w:spacing w:after="120"/>
              <w:ind w:right="-53"/>
              <w:jc w:val="center"/>
              <w:rPr>
                <w:rStyle w:val="matrixgridspan"/>
                <w:rFonts w:asciiTheme="minorHAnsi" w:hAnsiTheme="minorHAnsi" w:cstheme="minorHAnsi"/>
                <w:sz w:val="22"/>
                <w:szCs w:val="22"/>
              </w:rPr>
            </w:pPr>
            <w:r w:rsidRPr="001E7CE8">
              <w:rPr>
                <w:rStyle w:val="matrixgridspan"/>
                <w:rFonts w:asciiTheme="minorHAnsi" w:hAnsiTheme="minorHAnsi" w:cstheme="minorHAnsi"/>
                <w:sz w:val="22"/>
                <w:szCs w:val="22"/>
              </w:rPr>
              <w:t xml:space="preserve">The meeting is conversational and balanced, with the principal or assistant principal providing multiple opportunities for both the teacher and principal or assistant principal to discuss observed instructional practices. </w:t>
            </w:r>
          </w:p>
          <w:p w14:paraId="274E20AE" w14:textId="77777777" w:rsidR="000A4454" w:rsidRDefault="000A4454" w:rsidP="000A4454">
            <w:pPr>
              <w:tabs>
                <w:tab w:val="left" w:pos="333"/>
                <w:tab w:val="center" w:pos="1278"/>
              </w:tabs>
              <w:spacing w:before="120" w:after="120"/>
              <w:contextualSpacing/>
              <w:jc w:val="center"/>
              <w:rPr>
                <w:rFonts w:asciiTheme="minorHAnsi" w:hAnsiTheme="minorHAnsi" w:cstheme="minorHAnsi"/>
                <w:color w:val="FFFFFF"/>
                <w:sz w:val="22"/>
                <w:szCs w:val="22"/>
              </w:rPr>
            </w:pPr>
            <w:r w:rsidRPr="001E7CE8">
              <w:rPr>
                <w:rStyle w:val="matrixgridspan"/>
                <w:rFonts w:asciiTheme="minorHAnsi" w:hAnsiTheme="minorHAnsi" w:cstheme="minorHAnsi"/>
                <w:sz w:val="22"/>
                <w:szCs w:val="22"/>
              </w:rPr>
              <w:t>The principal or assistant principal engages with the teacher’s responses by paraphrasing the teacher’s statements to acknowledge, clarify, summarize, or help organize the teacher’s thoughts.</w:t>
            </w:r>
          </w:p>
        </w:tc>
        <w:tc>
          <w:tcPr>
            <w:tcW w:w="1124" w:type="pct"/>
            <w:shd w:val="clear" w:color="auto" w:fill="auto"/>
          </w:tcPr>
          <w:p w14:paraId="7B486B7B" w14:textId="77777777" w:rsidR="000A4454" w:rsidRPr="001E7CE8" w:rsidRDefault="000A4454" w:rsidP="000A4454">
            <w:pPr>
              <w:spacing w:after="120"/>
              <w:jc w:val="center"/>
              <w:rPr>
                <w:rFonts w:asciiTheme="minorHAnsi" w:hAnsiTheme="minorHAnsi" w:cstheme="minorHAnsi"/>
                <w:sz w:val="22"/>
                <w:szCs w:val="22"/>
              </w:rPr>
            </w:pPr>
            <w:r>
              <w:rPr>
                <w:rFonts w:cstheme="minorHAnsi"/>
                <w:noProof/>
              </w:rPr>
              <w:drawing>
                <wp:inline distT="0" distB="0" distL="0" distR="0" wp14:anchorId="053EDE04" wp14:editId="57D804FC">
                  <wp:extent cx="259715" cy="23114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p w14:paraId="24503756" w14:textId="77777777" w:rsidR="000A4454" w:rsidRPr="001E7CE8" w:rsidRDefault="000A4454" w:rsidP="000A4454">
            <w:pPr>
              <w:spacing w:after="120"/>
              <w:jc w:val="center"/>
              <w:rPr>
                <w:rStyle w:val="matrixgridspan"/>
                <w:rFonts w:asciiTheme="minorHAnsi" w:hAnsiTheme="minorHAnsi" w:cstheme="minorHAnsi"/>
                <w:sz w:val="22"/>
                <w:szCs w:val="22"/>
              </w:rPr>
            </w:pPr>
            <w:r w:rsidRPr="001E7CE8">
              <w:rPr>
                <w:rStyle w:val="matrixgridspan"/>
                <w:rFonts w:asciiTheme="minorHAnsi" w:hAnsiTheme="minorHAnsi" w:cstheme="minorHAnsi"/>
                <w:sz w:val="22"/>
                <w:szCs w:val="22"/>
              </w:rPr>
              <w:t xml:space="preserve">The principal or assistant principal encourages and responds positively when the teacher pushes back on the principal’s </w:t>
            </w:r>
            <w:r w:rsidRPr="001E7CE8">
              <w:rPr>
                <w:rFonts w:asciiTheme="minorHAnsi" w:hAnsiTheme="minorHAnsi" w:cstheme="minorHAnsi"/>
                <w:color w:val="000000" w:themeColor="text1"/>
                <w:sz w:val="22"/>
                <w:szCs w:val="22"/>
              </w:rPr>
              <w:t xml:space="preserve">or assistant principal’s </w:t>
            </w:r>
            <w:r w:rsidRPr="001E7CE8">
              <w:rPr>
                <w:rStyle w:val="matrixgridspan"/>
                <w:rFonts w:asciiTheme="minorHAnsi" w:hAnsiTheme="minorHAnsi" w:cstheme="minorHAnsi"/>
                <w:sz w:val="22"/>
                <w:szCs w:val="22"/>
              </w:rPr>
              <w:t xml:space="preserve">suggestions or interpretations. </w:t>
            </w:r>
          </w:p>
          <w:p w14:paraId="34679637" w14:textId="77777777" w:rsidR="000A4454" w:rsidRDefault="000A4454" w:rsidP="000A4454">
            <w:pPr>
              <w:spacing w:before="120" w:after="120"/>
              <w:contextualSpacing/>
              <w:jc w:val="center"/>
              <w:rPr>
                <w:rFonts w:asciiTheme="minorHAnsi" w:hAnsiTheme="minorHAnsi" w:cstheme="minorHAnsi"/>
                <w:color w:val="FFFFFF"/>
                <w:sz w:val="22"/>
                <w:szCs w:val="22"/>
              </w:rPr>
            </w:pPr>
            <w:r w:rsidRPr="001E7CE8">
              <w:rPr>
                <w:rStyle w:val="matrixgridspan"/>
                <w:rFonts w:asciiTheme="minorHAnsi" w:hAnsiTheme="minorHAnsi" w:cstheme="minorHAnsi"/>
                <w:sz w:val="22"/>
                <w:szCs w:val="22"/>
              </w:rPr>
              <w:t>The principal or assistant principal engages the teacher in conversation about taking instructional risks, and provides assurances that risk will be supported.</w:t>
            </w:r>
          </w:p>
        </w:tc>
        <w:tc>
          <w:tcPr>
            <w:tcW w:w="622" w:type="pct"/>
            <w:shd w:val="clear" w:color="auto" w:fill="auto"/>
          </w:tcPr>
          <w:p w14:paraId="04FA89C3" w14:textId="77777777" w:rsidR="000A4454" w:rsidRPr="001E7CE8" w:rsidRDefault="000A4454" w:rsidP="000A4454">
            <w:pPr>
              <w:spacing w:after="120"/>
              <w:jc w:val="center"/>
              <w:rPr>
                <w:rFonts w:asciiTheme="minorHAnsi" w:hAnsiTheme="minorHAnsi" w:cstheme="minorHAnsi"/>
                <w:sz w:val="22"/>
                <w:szCs w:val="22"/>
              </w:rPr>
            </w:pPr>
            <w:r>
              <w:rPr>
                <w:rFonts w:cstheme="minorHAnsi"/>
                <w:noProof/>
              </w:rPr>
              <w:drawing>
                <wp:inline distT="0" distB="0" distL="0" distR="0" wp14:anchorId="154426F8" wp14:editId="7297AF63">
                  <wp:extent cx="259715" cy="23114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15" cy="231140"/>
                          </a:xfrm>
                          <a:prstGeom prst="rect">
                            <a:avLst/>
                          </a:prstGeom>
                          <a:noFill/>
                          <a:ln>
                            <a:noFill/>
                          </a:ln>
                        </pic:spPr>
                      </pic:pic>
                    </a:graphicData>
                  </a:graphic>
                </wp:inline>
              </w:drawing>
            </w:r>
          </w:p>
          <w:p w14:paraId="1A839FC9"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sidRPr="004151C8">
              <w:rPr>
                <w:rStyle w:val="matrixgridspan"/>
                <w:rFonts w:asciiTheme="minorHAnsi" w:hAnsiTheme="minorHAnsi" w:cstheme="minorHAnsi"/>
                <w:sz w:val="22"/>
                <w:szCs w:val="22"/>
              </w:rPr>
              <w:t>I</w:t>
            </w:r>
            <w:r>
              <w:rPr>
                <w:rStyle w:val="matrixgridspan"/>
                <w:rFonts w:asciiTheme="minorHAnsi" w:hAnsiTheme="minorHAnsi" w:cstheme="minorHAnsi"/>
                <w:sz w:val="22"/>
                <w:szCs w:val="22"/>
              </w:rPr>
              <w:t>f the component is not observed</w:t>
            </w:r>
            <w:r w:rsidRPr="004151C8">
              <w:rPr>
                <w:rStyle w:val="matrixgridspan"/>
                <w:rFonts w:asciiTheme="minorHAnsi" w:hAnsiTheme="minorHAnsi" w:cstheme="minorHAnsi"/>
                <w:sz w:val="22"/>
                <w:szCs w:val="22"/>
              </w:rPr>
              <w:t>, no score is assigned or used in the total score.</w:t>
            </w:r>
          </w:p>
        </w:tc>
      </w:tr>
    </w:tbl>
    <w:p w14:paraId="7535C80E" w14:textId="77777777" w:rsidR="000A4454" w:rsidRDefault="000A4454" w:rsidP="000A4454">
      <w:pPr>
        <w:spacing w:after="120"/>
        <w:jc w:val="center"/>
        <w:rPr>
          <w:rFonts w:cstheme="minorHAnsi"/>
        </w:rPr>
        <w:sectPr w:rsidR="000A4454" w:rsidSect="00EF41BE">
          <w:headerReference w:type="default" r:id="rId8"/>
          <w:footerReference w:type="even" r:id="rId9"/>
          <w:footerReference w:type="default" r:id="rId10"/>
          <w:pgSz w:w="15840" w:h="12240" w:orient="landscape"/>
          <w:pgMar w:top="1440" w:right="1440" w:bottom="1440" w:left="1440" w:header="720" w:footer="720" w:gutter="0"/>
          <w:cols w:space="720"/>
          <w:docGrid w:linePitch="360"/>
        </w:sectPr>
      </w:pPr>
    </w:p>
    <w:p w14:paraId="2B48AABD" w14:textId="77777777" w:rsidR="000A4454" w:rsidRDefault="000A4454" w:rsidP="000A4454">
      <w:pPr>
        <w:spacing w:after="120"/>
        <w:jc w:val="center"/>
        <w:rPr>
          <w:rFonts w:cstheme="minorHAnsi"/>
        </w:rPr>
        <w:sectPr w:rsidR="000A4454" w:rsidSect="000A4454">
          <w:type w:val="continuous"/>
          <w:pgSz w:w="15840" w:h="12240" w:orient="landscape"/>
          <w:pgMar w:top="1440" w:right="1440" w:bottom="1440" w:left="1440" w:header="720" w:footer="720" w:gutter="0"/>
          <w:cols w:space="720"/>
          <w:docGrid w:linePitch="360"/>
        </w:sectPr>
      </w:pPr>
    </w:p>
    <w:p w14:paraId="1DCACCA2" w14:textId="2077E2B0" w:rsidR="00EF41BE" w:rsidRPr="00B8752B" w:rsidRDefault="000A4454" w:rsidP="00EF41BE">
      <w:pPr>
        <w:shd w:val="clear" w:color="auto" w:fill="FFFFFF"/>
        <w:spacing w:line="304"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Evidence </w:t>
      </w:r>
      <w:r w:rsidR="00EF41BE" w:rsidRPr="00B8752B">
        <w:rPr>
          <w:rFonts w:asciiTheme="minorHAnsi" w:hAnsiTheme="minorHAnsi" w:cstheme="minorHAnsi"/>
          <w:color w:val="000000"/>
          <w:sz w:val="22"/>
          <w:szCs w:val="22"/>
          <w:shd w:val="clear" w:color="auto" w:fill="FFFFFF"/>
        </w:rPr>
        <w:t>collected during the observation and used to rate this indicator</w:t>
      </w:r>
      <w:r>
        <w:rPr>
          <w:rFonts w:asciiTheme="minorHAnsi" w:hAnsiTheme="minorHAnsi" w:cstheme="minorHAnsi"/>
          <w:color w:val="000000"/>
          <w:sz w:val="22"/>
          <w:szCs w:val="22"/>
          <w:shd w:val="clear" w:color="auto" w:fill="FFFFFF"/>
        </w:rPr>
        <w:t>:</w:t>
      </w:r>
      <w:r w:rsidR="00EF41BE" w:rsidRPr="00B8752B">
        <w:rPr>
          <w:rFonts w:asciiTheme="minorHAnsi" w:hAnsiTheme="minorHAnsi" w:cstheme="minorHAnsi"/>
          <w:color w:val="000000"/>
          <w:sz w:val="22"/>
          <w:szCs w:val="22"/>
          <w:shd w:val="clear" w:color="auto" w:fill="FFFFFF"/>
        </w:rPr>
        <w:t> </w:t>
      </w:r>
      <w:r w:rsidR="00EF41BE" w:rsidRPr="00B8752B">
        <w:rPr>
          <w:rStyle w:val="Emphasis"/>
          <w:rFonts w:asciiTheme="minorHAnsi" w:hAnsiTheme="minorHAnsi" w:cstheme="minorHAnsi"/>
          <w:bCs/>
          <w:color w:val="EE0000"/>
          <w:sz w:val="22"/>
          <w:szCs w:val="22"/>
          <w:shd w:val="clear" w:color="auto" w:fill="FFFFFF"/>
        </w:rPr>
        <w:t>*</w:t>
      </w:r>
    </w:p>
    <w:tbl>
      <w:tblPr>
        <w:tblStyle w:val="TableGrid"/>
        <w:tblW w:w="0" w:type="auto"/>
        <w:tblLook w:val="04A0" w:firstRow="1" w:lastRow="0" w:firstColumn="1" w:lastColumn="0" w:noHBand="0" w:noVBand="1"/>
      </w:tblPr>
      <w:tblGrid>
        <w:gridCol w:w="12950"/>
      </w:tblGrid>
      <w:tr w:rsidR="00EF41BE" w:rsidRPr="00B8752B" w14:paraId="74FA4269" w14:textId="77777777" w:rsidTr="000A4454">
        <w:tc>
          <w:tcPr>
            <w:tcW w:w="12950" w:type="dxa"/>
          </w:tcPr>
          <w:p w14:paraId="081930A2" w14:textId="77777777" w:rsidR="00EF41BE" w:rsidRPr="00B8752B" w:rsidRDefault="00EF41BE" w:rsidP="000A4454">
            <w:pPr>
              <w:spacing w:line="304" w:lineRule="atLeast"/>
              <w:rPr>
                <w:rFonts w:cstheme="minorHAnsi"/>
                <w:color w:val="000000"/>
                <w:shd w:val="clear" w:color="auto" w:fill="FFFFFF"/>
              </w:rPr>
            </w:pPr>
          </w:p>
          <w:p w14:paraId="496B58CB" w14:textId="77777777" w:rsidR="00EF41BE" w:rsidRPr="00B8752B" w:rsidRDefault="00EF41BE" w:rsidP="000A4454">
            <w:pPr>
              <w:spacing w:line="304" w:lineRule="atLeast"/>
              <w:rPr>
                <w:rFonts w:cstheme="minorHAnsi"/>
                <w:color w:val="000000"/>
                <w:shd w:val="clear" w:color="auto" w:fill="FFFFFF"/>
              </w:rPr>
            </w:pPr>
          </w:p>
          <w:p w14:paraId="363A4873" w14:textId="77777777" w:rsidR="00EF41BE" w:rsidRPr="00B8752B" w:rsidRDefault="00EF41BE" w:rsidP="000A4454">
            <w:pPr>
              <w:spacing w:line="304" w:lineRule="atLeast"/>
              <w:rPr>
                <w:rFonts w:cstheme="minorHAnsi"/>
                <w:color w:val="000000"/>
                <w:shd w:val="clear" w:color="auto" w:fill="FFFFFF"/>
              </w:rPr>
            </w:pPr>
          </w:p>
        </w:tc>
      </w:tr>
    </w:tbl>
    <w:p w14:paraId="3FD29FCB" w14:textId="77777777" w:rsidR="00EF41BE" w:rsidRPr="00B8752B"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p>
    <w:p w14:paraId="0E490D16" w14:textId="77777777" w:rsidR="00EF41BE" w:rsidRPr="00B8752B"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p>
    <w:p w14:paraId="2387AC68" w14:textId="77777777" w:rsidR="00EF41BE"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p>
    <w:p w14:paraId="26EDDA17" w14:textId="77777777" w:rsidR="00EF41BE" w:rsidRPr="00B8752B"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r w:rsidRPr="00B8752B">
        <w:rPr>
          <w:rFonts w:asciiTheme="minorHAnsi" w:hAnsiTheme="minorHAnsi" w:cstheme="minorHAnsi"/>
          <w:color w:val="000000"/>
          <w:sz w:val="22"/>
          <w:szCs w:val="22"/>
          <w:shd w:val="clear" w:color="auto" w:fill="FFFFFF"/>
        </w:rPr>
        <w:lastRenderedPageBreak/>
        <w:t>Behavioral Indicator 3: Differentiated Questioning </w:t>
      </w:r>
      <w:r w:rsidRPr="00B8752B">
        <w:rPr>
          <w:rStyle w:val="Emphasis"/>
          <w:rFonts w:asciiTheme="minorHAnsi" w:hAnsiTheme="minorHAnsi" w:cstheme="minorHAnsi"/>
          <w:bCs/>
          <w:color w:val="EE0000"/>
          <w:sz w:val="22"/>
          <w:szCs w:val="22"/>
          <w:shd w:val="clear" w:color="auto" w:fill="FFFFFF"/>
        </w:rPr>
        <w:t>*</w:t>
      </w:r>
    </w:p>
    <w:tbl>
      <w:tblPr>
        <w:tblW w:w="13584" w:type="dxa"/>
        <w:tblCellSpacing w:w="15" w:type="dxa"/>
        <w:tblCellMar>
          <w:top w:w="75" w:type="dxa"/>
          <w:left w:w="75" w:type="dxa"/>
          <w:bottom w:w="75" w:type="dxa"/>
          <w:right w:w="75" w:type="dxa"/>
        </w:tblCellMar>
        <w:tblLook w:val="04A0" w:firstRow="1" w:lastRow="0" w:firstColumn="1" w:lastColumn="0" w:noHBand="0" w:noVBand="1"/>
      </w:tblPr>
      <w:tblGrid>
        <w:gridCol w:w="2805"/>
        <w:gridCol w:w="2520"/>
        <w:gridCol w:w="3240"/>
        <w:gridCol w:w="3240"/>
        <w:gridCol w:w="1779"/>
      </w:tblGrid>
      <w:tr w:rsidR="000A4454" w:rsidRPr="00B8752B" w14:paraId="652396A1" w14:textId="77777777" w:rsidTr="00317CC5">
        <w:trPr>
          <w:tblCellSpacing w:w="15" w:type="dxa"/>
        </w:trPr>
        <w:tc>
          <w:tcPr>
            <w:tcW w:w="2760" w:type="dxa"/>
            <w:tcBorders>
              <w:top w:val="single" w:sz="6" w:space="0" w:color="CCCCCC"/>
              <w:bottom w:val="single" w:sz="6" w:space="0" w:color="CCCCCC"/>
            </w:tcBorders>
            <w:shd w:val="clear" w:color="auto" w:fill="333333"/>
            <w:hideMark/>
          </w:tcPr>
          <w:p w14:paraId="0DD462B3"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1 </w:t>
            </w:r>
            <w:r w:rsidRPr="004151C8">
              <w:rPr>
                <w:rFonts w:asciiTheme="minorHAnsi" w:hAnsiTheme="minorHAnsi" w:cstheme="minorHAnsi"/>
                <w:color w:val="FFFFFF"/>
                <w:sz w:val="22"/>
                <w:szCs w:val="22"/>
              </w:rPr>
              <w:t>Unsatisfactory</w:t>
            </w:r>
          </w:p>
        </w:tc>
        <w:tc>
          <w:tcPr>
            <w:tcW w:w="2490" w:type="dxa"/>
            <w:tcBorders>
              <w:top w:val="single" w:sz="6" w:space="0" w:color="CCCCCC"/>
              <w:bottom w:val="single" w:sz="6" w:space="0" w:color="CCCCCC"/>
            </w:tcBorders>
            <w:shd w:val="clear" w:color="auto" w:fill="333333"/>
            <w:hideMark/>
          </w:tcPr>
          <w:p w14:paraId="27DB254D"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2 </w:t>
            </w:r>
            <w:r w:rsidRPr="004151C8">
              <w:rPr>
                <w:rFonts w:asciiTheme="minorHAnsi" w:hAnsiTheme="minorHAnsi" w:cstheme="minorHAnsi"/>
                <w:color w:val="FFFFFF"/>
                <w:sz w:val="22"/>
                <w:szCs w:val="22"/>
              </w:rPr>
              <w:t>Basic</w:t>
            </w:r>
          </w:p>
        </w:tc>
        <w:tc>
          <w:tcPr>
            <w:tcW w:w="3210" w:type="dxa"/>
            <w:tcBorders>
              <w:top w:val="single" w:sz="6" w:space="0" w:color="CCCCCC"/>
              <w:bottom w:val="single" w:sz="6" w:space="0" w:color="CCCCCC"/>
            </w:tcBorders>
            <w:shd w:val="clear" w:color="auto" w:fill="333333"/>
            <w:hideMark/>
          </w:tcPr>
          <w:p w14:paraId="1D32BE43"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3 </w:t>
            </w:r>
            <w:r w:rsidRPr="004151C8">
              <w:rPr>
                <w:rFonts w:asciiTheme="minorHAnsi" w:hAnsiTheme="minorHAnsi" w:cstheme="minorHAnsi"/>
                <w:color w:val="FFFFFF"/>
                <w:sz w:val="22"/>
                <w:szCs w:val="22"/>
              </w:rPr>
              <w:t>Proficient</w:t>
            </w:r>
          </w:p>
        </w:tc>
        <w:tc>
          <w:tcPr>
            <w:tcW w:w="3210" w:type="dxa"/>
            <w:tcBorders>
              <w:top w:val="single" w:sz="6" w:space="0" w:color="CCCCCC"/>
              <w:bottom w:val="single" w:sz="6" w:space="0" w:color="CCCCCC"/>
            </w:tcBorders>
            <w:shd w:val="clear" w:color="auto" w:fill="333333"/>
            <w:hideMark/>
          </w:tcPr>
          <w:p w14:paraId="3EB9C829"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4 </w:t>
            </w:r>
            <w:r w:rsidRPr="004151C8">
              <w:rPr>
                <w:rFonts w:asciiTheme="minorHAnsi" w:hAnsiTheme="minorHAnsi" w:cstheme="minorHAnsi"/>
                <w:color w:val="FFFFFF"/>
                <w:sz w:val="22"/>
                <w:szCs w:val="22"/>
              </w:rPr>
              <w:t>Distinguished</w:t>
            </w:r>
          </w:p>
        </w:tc>
        <w:tc>
          <w:tcPr>
            <w:tcW w:w="1734" w:type="dxa"/>
            <w:tcBorders>
              <w:top w:val="single" w:sz="6" w:space="0" w:color="CCCCCC"/>
              <w:bottom w:val="single" w:sz="6" w:space="0" w:color="CCCCCC"/>
            </w:tcBorders>
            <w:shd w:val="clear" w:color="auto" w:fill="333333"/>
            <w:hideMark/>
          </w:tcPr>
          <w:p w14:paraId="7840B318"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sidRPr="004151C8">
              <w:rPr>
                <w:rFonts w:asciiTheme="minorHAnsi" w:hAnsiTheme="minorHAnsi" w:cstheme="minorHAnsi"/>
                <w:color w:val="FFFFFF"/>
                <w:sz w:val="22"/>
                <w:szCs w:val="22"/>
              </w:rPr>
              <w:t>Not Observed</w:t>
            </w:r>
          </w:p>
        </w:tc>
      </w:tr>
      <w:tr w:rsidR="00EF41BE" w:rsidRPr="00B8752B" w14:paraId="6E79AA1F" w14:textId="77777777" w:rsidTr="00317CC5">
        <w:trPr>
          <w:tblCellSpacing w:w="15" w:type="dxa"/>
        </w:trPr>
        <w:tc>
          <w:tcPr>
            <w:tcW w:w="2760" w:type="dxa"/>
            <w:shd w:val="clear" w:color="auto" w:fill="FFFFFF"/>
            <w:hideMark/>
          </w:tcPr>
          <w:p w14:paraId="21568285" w14:textId="09F091C1" w:rsidR="00EF41BE" w:rsidRPr="00B8752B" w:rsidRDefault="003B448F" w:rsidP="000A4454">
            <w:pPr>
              <w:jc w:val="center"/>
              <w:rPr>
                <w:rFonts w:asciiTheme="minorHAnsi" w:hAnsiTheme="minorHAnsi" w:cstheme="minorHAnsi"/>
                <w:sz w:val="22"/>
                <w:szCs w:val="22"/>
              </w:rPr>
            </w:pPr>
            <w:r>
              <w:rPr>
                <w:rFonts w:cstheme="minorHAnsi"/>
                <w:noProof/>
              </w:rPr>
              <w:drawing>
                <wp:inline distT="0" distB="0" distL="0" distR="0" wp14:anchorId="40306B1E" wp14:editId="2A89F7B5">
                  <wp:extent cx="25717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0ED9EE9A" w14:textId="77777777" w:rsidR="00EF41BE" w:rsidRPr="00B8752B" w:rsidRDefault="00EF41BE" w:rsidP="000A4454">
            <w:pPr>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principal or assistant principal asks factual questions that require the teacher to describe or name aspects of practice, but moves on without expanding on the teacher’s comments.</w:t>
            </w:r>
          </w:p>
        </w:tc>
        <w:tc>
          <w:tcPr>
            <w:tcW w:w="2490" w:type="dxa"/>
            <w:shd w:val="clear" w:color="auto" w:fill="FFFFFF"/>
            <w:hideMark/>
          </w:tcPr>
          <w:p w14:paraId="59A34BF5" w14:textId="3F372AFB" w:rsidR="00EF41BE" w:rsidRPr="00B8752B" w:rsidRDefault="003B448F" w:rsidP="000A4454">
            <w:pPr>
              <w:jc w:val="center"/>
              <w:rPr>
                <w:rFonts w:asciiTheme="minorHAnsi" w:hAnsiTheme="minorHAnsi" w:cstheme="minorHAnsi"/>
                <w:sz w:val="22"/>
                <w:szCs w:val="22"/>
              </w:rPr>
            </w:pPr>
            <w:r>
              <w:rPr>
                <w:rFonts w:cstheme="minorHAnsi"/>
                <w:noProof/>
              </w:rPr>
              <w:drawing>
                <wp:inline distT="0" distB="0" distL="0" distR="0" wp14:anchorId="1C8A2502" wp14:editId="6A399C89">
                  <wp:extent cx="2571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68A5D0D1" w14:textId="77777777" w:rsidR="00EF41BE" w:rsidRPr="00B8752B" w:rsidRDefault="00EF41BE" w:rsidP="000A4454">
            <w:pPr>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principal or assistant principal asks reflective questions that prompt the teacher to reflect on evidence and the rubric, and to explain his or her thinking.</w:t>
            </w:r>
          </w:p>
        </w:tc>
        <w:tc>
          <w:tcPr>
            <w:tcW w:w="3210" w:type="dxa"/>
            <w:shd w:val="clear" w:color="auto" w:fill="FFFFFF"/>
            <w:hideMark/>
          </w:tcPr>
          <w:p w14:paraId="3C48C176" w14:textId="6D80D5FA" w:rsidR="00EF41BE" w:rsidRPr="00B8752B" w:rsidRDefault="003B448F" w:rsidP="000A4454">
            <w:pPr>
              <w:jc w:val="center"/>
              <w:rPr>
                <w:rFonts w:asciiTheme="minorHAnsi" w:hAnsiTheme="minorHAnsi" w:cstheme="minorHAnsi"/>
                <w:sz w:val="22"/>
                <w:szCs w:val="22"/>
              </w:rPr>
            </w:pPr>
            <w:r>
              <w:rPr>
                <w:rFonts w:cstheme="minorHAnsi"/>
                <w:noProof/>
              </w:rPr>
              <w:drawing>
                <wp:inline distT="0" distB="0" distL="0" distR="0" wp14:anchorId="7ABA7FA9" wp14:editId="7490AE6F">
                  <wp:extent cx="2571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4E32960C" w14:textId="77777777" w:rsidR="00EF41BE" w:rsidRPr="00B8752B" w:rsidRDefault="00EF41BE" w:rsidP="000A4454">
            <w:pPr>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principal or assistant principal asks questions that help the teacher connect the observation feedback to student learning and prompt the teacher to brainstorm potential improvements or alternative strategies.</w:t>
            </w:r>
          </w:p>
        </w:tc>
        <w:tc>
          <w:tcPr>
            <w:tcW w:w="3210" w:type="dxa"/>
            <w:shd w:val="clear" w:color="auto" w:fill="FFFFFF"/>
            <w:hideMark/>
          </w:tcPr>
          <w:p w14:paraId="05B31D75" w14:textId="15DC9A9F" w:rsidR="00EF41BE" w:rsidRPr="00B8752B" w:rsidRDefault="003B448F" w:rsidP="000A4454">
            <w:pPr>
              <w:jc w:val="center"/>
              <w:rPr>
                <w:rFonts w:asciiTheme="minorHAnsi" w:hAnsiTheme="minorHAnsi" w:cstheme="minorHAnsi"/>
                <w:sz w:val="22"/>
                <w:szCs w:val="22"/>
              </w:rPr>
            </w:pPr>
            <w:r>
              <w:rPr>
                <w:rFonts w:cstheme="minorHAnsi"/>
                <w:noProof/>
              </w:rPr>
              <w:drawing>
                <wp:inline distT="0" distB="0" distL="0" distR="0" wp14:anchorId="5FC0709A" wp14:editId="3AEFA012">
                  <wp:extent cx="2571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437DD5D7" w14:textId="77777777" w:rsidR="00EF41BE" w:rsidRPr="00B8752B" w:rsidRDefault="00EF41BE" w:rsidP="000A4454">
            <w:pPr>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principal or assistant principal asks questions that prompt the teacher to reflect on the feasibility of potential improvements or alternative strategies and their implementation in the classroom.</w:t>
            </w:r>
          </w:p>
        </w:tc>
        <w:tc>
          <w:tcPr>
            <w:tcW w:w="1734" w:type="dxa"/>
            <w:shd w:val="clear" w:color="auto" w:fill="FFFFFF"/>
            <w:hideMark/>
          </w:tcPr>
          <w:p w14:paraId="4D8165C2" w14:textId="057C4BF1" w:rsidR="00EF41BE" w:rsidRPr="00B8752B" w:rsidRDefault="003B448F" w:rsidP="000A4454">
            <w:pPr>
              <w:jc w:val="center"/>
              <w:rPr>
                <w:rFonts w:asciiTheme="minorHAnsi" w:hAnsiTheme="minorHAnsi" w:cstheme="minorHAnsi"/>
                <w:sz w:val="22"/>
                <w:szCs w:val="22"/>
              </w:rPr>
            </w:pPr>
            <w:r>
              <w:rPr>
                <w:rFonts w:cstheme="minorHAnsi"/>
                <w:noProof/>
              </w:rPr>
              <w:drawing>
                <wp:inline distT="0" distB="0" distL="0" distR="0" wp14:anchorId="74ACA7AC" wp14:editId="1B181221">
                  <wp:extent cx="2571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78299658" w14:textId="77777777" w:rsidR="00EF41BE" w:rsidRPr="00B8752B" w:rsidRDefault="000A4454" w:rsidP="000A4454">
            <w:pPr>
              <w:jc w:val="center"/>
              <w:rPr>
                <w:rFonts w:asciiTheme="minorHAnsi" w:hAnsiTheme="minorHAnsi" w:cstheme="minorHAnsi"/>
                <w:sz w:val="22"/>
                <w:szCs w:val="22"/>
              </w:rPr>
            </w:pPr>
            <w:r w:rsidRPr="004151C8">
              <w:rPr>
                <w:rStyle w:val="matrixgridspan"/>
                <w:rFonts w:asciiTheme="minorHAnsi" w:hAnsiTheme="minorHAnsi" w:cstheme="minorHAnsi"/>
                <w:sz w:val="22"/>
                <w:szCs w:val="22"/>
              </w:rPr>
              <w:t>I</w:t>
            </w:r>
            <w:r>
              <w:rPr>
                <w:rStyle w:val="matrixgridspan"/>
                <w:rFonts w:asciiTheme="minorHAnsi" w:hAnsiTheme="minorHAnsi" w:cstheme="minorHAnsi"/>
                <w:sz w:val="22"/>
                <w:szCs w:val="22"/>
              </w:rPr>
              <w:t>f the component is not observed</w:t>
            </w:r>
            <w:r w:rsidRPr="004151C8">
              <w:rPr>
                <w:rStyle w:val="matrixgridspan"/>
                <w:rFonts w:asciiTheme="minorHAnsi" w:hAnsiTheme="minorHAnsi" w:cstheme="minorHAnsi"/>
                <w:sz w:val="22"/>
                <w:szCs w:val="22"/>
              </w:rPr>
              <w:t>, no score is assigned or used in the total score.</w:t>
            </w:r>
          </w:p>
        </w:tc>
      </w:tr>
    </w:tbl>
    <w:p w14:paraId="4C8066B7" w14:textId="4033DB7B" w:rsidR="00EF41BE" w:rsidRPr="00B8752B" w:rsidRDefault="000A4454" w:rsidP="00EF41BE">
      <w:pPr>
        <w:shd w:val="clear" w:color="auto" w:fill="FFFFFF"/>
        <w:spacing w:line="304"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Evidence </w:t>
      </w:r>
      <w:r w:rsidR="00EF41BE" w:rsidRPr="00B8752B">
        <w:rPr>
          <w:rFonts w:asciiTheme="minorHAnsi" w:hAnsiTheme="minorHAnsi" w:cstheme="minorHAnsi"/>
          <w:color w:val="000000"/>
          <w:sz w:val="22"/>
          <w:szCs w:val="22"/>
          <w:shd w:val="clear" w:color="auto" w:fill="FFFFFF"/>
        </w:rPr>
        <w:t>collected during the observation and used to rate this indicator</w:t>
      </w:r>
      <w:r>
        <w:rPr>
          <w:rFonts w:asciiTheme="minorHAnsi" w:hAnsiTheme="minorHAnsi" w:cstheme="minorHAnsi"/>
          <w:color w:val="000000"/>
          <w:sz w:val="22"/>
          <w:szCs w:val="22"/>
          <w:shd w:val="clear" w:color="auto" w:fill="FFFFFF"/>
        </w:rPr>
        <w:t>:</w:t>
      </w:r>
      <w:r w:rsidR="00EF41BE" w:rsidRPr="00B8752B">
        <w:rPr>
          <w:rFonts w:asciiTheme="minorHAnsi" w:hAnsiTheme="minorHAnsi" w:cstheme="minorHAnsi"/>
          <w:color w:val="000000"/>
          <w:sz w:val="22"/>
          <w:szCs w:val="22"/>
          <w:shd w:val="clear" w:color="auto" w:fill="FFFFFF"/>
        </w:rPr>
        <w:t> </w:t>
      </w:r>
      <w:r w:rsidR="00EF41BE" w:rsidRPr="00B8752B">
        <w:rPr>
          <w:rStyle w:val="Emphasis"/>
          <w:rFonts w:asciiTheme="minorHAnsi" w:hAnsiTheme="minorHAnsi" w:cstheme="minorHAnsi"/>
          <w:bCs/>
          <w:color w:val="EE0000"/>
          <w:sz w:val="22"/>
          <w:szCs w:val="22"/>
          <w:shd w:val="clear" w:color="auto" w:fill="FFFFFF"/>
        </w:rPr>
        <w:t>*</w:t>
      </w:r>
    </w:p>
    <w:tbl>
      <w:tblPr>
        <w:tblStyle w:val="TableGrid"/>
        <w:tblW w:w="0" w:type="auto"/>
        <w:tblLook w:val="04A0" w:firstRow="1" w:lastRow="0" w:firstColumn="1" w:lastColumn="0" w:noHBand="0" w:noVBand="1"/>
      </w:tblPr>
      <w:tblGrid>
        <w:gridCol w:w="12950"/>
      </w:tblGrid>
      <w:tr w:rsidR="00EF41BE" w:rsidRPr="00B8752B" w14:paraId="4DE480C9" w14:textId="77777777" w:rsidTr="000A4454">
        <w:tc>
          <w:tcPr>
            <w:tcW w:w="12950" w:type="dxa"/>
          </w:tcPr>
          <w:p w14:paraId="74F15345" w14:textId="77777777" w:rsidR="00EF41BE" w:rsidRPr="00B8752B" w:rsidRDefault="00EF41BE" w:rsidP="000A4454">
            <w:pPr>
              <w:spacing w:line="304" w:lineRule="atLeast"/>
              <w:rPr>
                <w:rFonts w:cstheme="minorHAnsi"/>
                <w:color w:val="000000"/>
                <w:shd w:val="clear" w:color="auto" w:fill="FFFFFF"/>
              </w:rPr>
            </w:pPr>
          </w:p>
          <w:p w14:paraId="69146145" w14:textId="77777777" w:rsidR="00EF41BE" w:rsidRPr="00B8752B" w:rsidRDefault="00EF41BE" w:rsidP="000A4454">
            <w:pPr>
              <w:spacing w:line="304" w:lineRule="atLeast"/>
              <w:rPr>
                <w:rFonts w:cstheme="minorHAnsi"/>
                <w:color w:val="000000"/>
                <w:shd w:val="clear" w:color="auto" w:fill="FFFFFF"/>
              </w:rPr>
            </w:pPr>
          </w:p>
        </w:tc>
      </w:tr>
    </w:tbl>
    <w:p w14:paraId="522D8E5D" w14:textId="77777777" w:rsidR="00EF41BE" w:rsidRPr="00B8752B"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p>
    <w:p w14:paraId="38BB5C7A" w14:textId="77777777" w:rsidR="00EF41BE" w:rsidRPr="00B8752B"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r w:rsidRPr="00B8752B">
        <w:rPr>
          <w:rFonts w:asciiTheme="minorHAnsi" w:hAnsiTheme="minorHAnsi" w:cstheme="minorHAnsi"/>
          <w:color w:val="000000"/>
          <w:sz w:val="22"/>
          <w:szCs w:val="22"/>
          <w:shd w:val="clear" w:color="auto" w:fill="FFFFFF"/>
        </w:rPr>
        <w:t>Behavioral Indicator 4: Leading Conversations </w:t>
      </w:r>
      <w:r w:rsidRPr="00B8752B">
        <w:rPr>
          <w:rStyle w:val="Emphasis"/>
          <w:rFonts w:asciiTheme="minorHAnsi" w:hAnsiTheme="minorHAnsi" w:cstheme="minorHAnsi"/>
          <w:bCs/>
          <w:color w:val="EE0000"/>
          <w:sz w:val="22"/>
          <w:szCs w:val="22"/>
          <w:shd w:val="clear" w:color="auto" w:fill="FFFFFF"/>
        </w:rPr>
        <w:t>*</w:t>
      </w:r>
    </w:p>
    <w:tbl>
      <w:tblPr>
        <w:tblW w:w="13425" w:type="dxa"/>
        <w:tblCellSpacing w:w="15" w:type="dxa"/>
        <w:tblCellMar>
          <w:top w:w="75" w:type="dxa"/>
          <w:left w:w="75" w:type="dxa"/>
          <w:bottom w:w="75" w:type="dxa"/>
          <w:right w:w="75" w:type="dxa"/>
        </w:tblCellMar>
        <w:tblLook w:val="04A0" w:firstRow="1" w:lastRow="0" w:firstColumn="1" w:lastColumn="0" w:noHBand="0" w:noVBand="1"/>
      </w:tblPr>
      <w:tblGrid>
        <w:gridCol w:w="2355"/>
        <w:gridCol w:w="2520"/>
        <w:gridCol w:w="3780"/>
        <w:gridCol w:w="2970"/>
        <w:gridCol w:w="1800"/>
      </w:tblGrid>
      <w:tr w:rsidR="00317CC5" w:rsidRPr="00B8752B" w14:paraId="7089D862" w14:textId="77777777" w:rsidTr="003C6368">
        <w:trPr>
          <w:tblCellSpacing w:w="15" w:type="dxa"/>
        </w:trPr>
        <w:tc>
          <w:tcPr>
            <w:tcW w:w="2310" w:type="dxa"/>
            <w:tcBorders>
              <w:top w:val="single" w:sz="6" w:space="0" w:color="CCCCCC"/>
              <w:bottom w:val="single" w:sz="6" w:space="0" w:color="CCCCCC"/>
            </w:tcBorders>
            <w:shd w:val="clear" w:color="auto" w:fill="333333"/>
            <w:hideMark/>
          </w:tcPr>
          <w:p w14:paraId="06D7943B"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1 </w:t>
            </w:r>
            <w:r w:rsidRPr="004151C8">
              <w:rPr>
                <w:rFonts w:asciiTheme="minorHAnsi" w:hAnsiTheme="minorHAnsi" w:cstheme="minorHAnsi"/>
                <w:color w:val="FFFFFF"/>
                <w:sz w:val="22"/>
                <w:szCs w:val="22"/>
              </w:rPr>
              <w:t>Unsatisfactory</w:t>
            </w:r>
          </w:p>
        </w:tc>
        <w:tc>
          <w:tcPr>
            <w:tcW w:w="2490" w:type="dxa"/>
            <w:tcBorders>
              <w:top w:val="single" w:sz="6" w:space="0" w:color="CCCCCC"/>
              <w:bottom w:val="single" w:sz="6" w:space="0" w:color="CCCCCC"/>
            </w:tcBorders>
            <w:shd w:val="clear" w:color="auto" w:fill="333333"/>
            <w:hideMark/>
          </w:tcPr>
          <w:p w14:paraId="175E6218"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2 </w:t>
            </w:r>
            <w:r w:rsidRPr="004151C8">
              <w:rPr>
                <w:rFonts w:asciiTheme="minorHAnsi" w:hAnsiTheme="minorHAnsi" w:cstheme="minorHAnsi"/>
                <w:color w:val="FFFFFF"/>
                <w:sz w:val="22"/>
                <w:szCs w:val="22"/>
              </w:rPr>
              <w:t>Basic</w:t>
            </w:r>
          </w:p>
        </w:tc>
        <w:tc>
          <w:tcPr>
            <w:tcW w:w="3750" w:type="dxa"/>
            <w:tcBorders>
              <w:top w:val="single" w:sz="6" w:space="0" w:color="CCCCCC"/>
              <w:bottom w:val="single" w:sz="6" w:space="0" w:color="CCCCCC"/>
            </w:tcBorders>
            <w:shd w:val="clear" w:color="auto" w:fill="333333"/>
            <w:hideMark/>
          </w:tcPr>
          <w:p w14:paraId="1AE5F136"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3 </w:t>
            </w:r>
            <w:r w:rsidRPr="004151C8">
              <w:rPr>
                <w:rFonts w:asciiTheme="minorHAnsi" w:hAnsiTheme="minorHAnsi" w:cstheme="minorHAnsi"/>
                <w:color w:val="FFFFFF"/>
                <w:sz w:val="22"/>
                <w:szCs w:val="22"/>
              </w:rPr>
              <w:t>Proficient</w:t>
            </w:r>
          </w:p>
        </w:tc>
        <w:tc>
          <w:tcPr>
            <w:tcW w:w="2940" w:type="dxa"/>
            <w:tcBorders>
              <w:top w:val="single" w:sz="6" w:space="0" w:color="CCCCCC"/>
              <w:bottom w:val="single" w:sz="6" w:space="0" w:color="CCCCCC"/>
            </w:tcBorders>
            <w:shd w:val="clear" w:color="auto" w:fill="333333"/>
            <w:hideMark/>
          </w:tcPr>
          <w:p w14:paraId="02636AD4"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4 </w:t>
            </w:r>
            <w:r w:rsidRPr="004151C8">
              <w:rPr>
                <w:rFonts w:asciiTheme="minorHAnsi" w:hAnsiTheme="minorHAnsi" w:cstheme="minorHAnsi"/>
                <w:color w:val="FFFFFF"/>
                <w:sz w:val="22"/>
                <w:szCs w:val="22"/>
              </w:rPr>
              <w:t>Distinguished</w:t>
            </w:r>
          </w:p>
        </w:tc>
        <w:tc>
          <w:tcPr>
            <w:tcW w:w="1755" w:type="dxa"/>
            <w:tcBorders>
              <w:top w:val="single" w:sz="6" w:space="0" w:color="CCCCCC"/>
              <w:bottom w:val="single" w:sz="6" w:space="0" w:color="CCCCCC"/>
            </w:tcBorders>
            <w:shd w:val="clear" w:color="auto" w:fill="333333"/>
            <w:hideMark/>
          </w:tcPr>
          <w:p w14:paraId="3B06020F"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sidRPr="004151C8">
              <w:rPr>
                <w:rFonts w:asciiTheme="minorHAnsi" w:hAnsiTheme="minorHAnsi" w:cstheme="minorHAnsi"/>
                <w:color w:val="FFFFFF"/>
                <w:sz w:val="22"/>
                <w:szCs w:val="22"/>
              </w:rPr>
              <w:t>Not Observed</w:t>
            </w:r>
          </w:p>
        </w:tc>
      </w:tr>
      <w:tr w:rsidR="00317CC5" w:rsidRPr="00B8752B" w14:paraId="218DFDE0" w14:textId="77777777" w:rsidTr="003C6368">
        <w:trPr>
          <w:tblCellSpacing w:w="15" w:type="dxa"/>
        </w:trPr>
        <w:tc>
          <w:tcPr>
            <w:tcW w:w="2310" w:type="dxa"/>
            <w:shd w:val="clear" w:color="auto" w:fill="FFFFFF"/>
            <w:hideMark/>
          </w:tcPr>
          <w:p w14:paraId="733F1DC3" w14:textId="1F330DF6" w:rsidR="00EF41BE" w:rsidRPr="00B8752B" w:rsidRDefault="003B448F" w:rsidP="000A4454">
            <w:pPr>
              <w:jc w:val="center"/>
              <w:rPr>
                <w:rFonts w:asciiTheme="minorHAnsi" w:hAnsiTheme="minorHAnsi" w:cstheme="minorHAnsi"/>
                <w:sz w:val="22"/>
                <w:szCs w:val="22"/>
              </w:rPr>
            </w:pPr>
            <w:r>
              <w:rPr>
                <w:rFonts w:cstheme="minorHAnsi"/>
                <w:noProof/>
              </w:rPr>
              <w:drawing>
                <wp:inline distT="0" distB="0" distL="0" distR="0" wp14:anchorId="1EA9689F" wp14:editId="74C75C76">
                  <wp:extent cx="2571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5765ACE9" w14:textId="77777777" w:rsidR="00EF41BE" w:rsidRPr="00B8752B" w:rsidRDefault="00EF41BE" w:rsidP="000A4454">
            <w:pPr>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principal or assistant principal prepares for the conversation by identifying meeting goals and developing a short outline for the meeting.</w:t>
            </w:r>
          </w:p>
        </w:tc>
        <w:tc>
          <w:tcPr>
            <w:tcW w:w="2490" w:type="dxa"/>
            <w:shd w:val="clear" w:color="auto" w:fill="FFFFFF"/>
            <w:hideMark/>
          </w:tcPr>
          <w:p w14:paraId="72A75636" w14:textId="755DD53B" w:rsidR="00EF41BE" w:rsidRPr="00B8752B" w:rsidRDefault="003B448F" w:rsidP="000A4454">
            <w:pPr>
              <w:jc w:val="center"/>
              <w:rPr>
                <w:rFonts w:asciiTheme="minorHAnsi" w:hAnsiTheme="minorHAnsi" w:cstheme="minorHAnsi"/>
                <w:sz w:val="22"/>
                <w:szCs w:val="22"/>
              </w:rPr>
            </w:pPr>
            <w:r>
              <w:rPr>
                <w:rFonts w:cstheme="minorHAnsi"/>
                <w:noProof/>
              </w:rPr>
              <w:drawing>
                <wp:inline distT="0" distB="0" distL="0" distR="0" wp14:anchorId="641F6E68" wp14:editId="0B4BC8AA">
                  <wp:extent cx="2571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18A34138" w14:textId="77777777" w:rsidR="00EF41BE" w:rsidRPr="00B8752B" w:rsidRDefault="00EF41BE" w:rsidP="000A4454">
            <w:pPr>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principal or assistant principal paces the conversation to focus primarily on no more than two areas of growth and two areas of strength based on observation evidence and framework indicators.</w:t>
            </w:r>
          </w:p>
        </w:tc>
        <w:tc>
          <w:tcPr>
            <w:tcW w:w="3750" w:type="dxa"/>
            <w:shd w:val="clear" w:color="auto" w:fill="FFFFFF"/>
            <w:hideMark/>
          </w:tcPr>
          <w:p w14:paraId="4A09AE86" w14:textId="13B4E0ED" w:rsidR="00EF41BE" w:rsidRPr="00B8752B" w:rsidRDefault="003B448F" w:rsidP="000A4454">
            <w:pPr>
              <w:jc w:val="center"/>
              <w:rPr>
                <w:rFonts w:asciiTheme="minorHAnsi" w:hAnsiTheme="minorHAnsi" w:cstheme="minorHAnsi"/>
                <w:sz w:val="22"/>
                <w:szCs w:val="22"/>
              </w:rPr>
            </w:pPr>
            <w:r>
              <w:rPr>
                <w:rFonts w:cstheme="minorHAnsi"/>
                <w:noProof/>
              </w:rPr>
              <w:drawing>
                <wp:inline distT="0" distB="0" distL="0" distR="0" wp14:anchorId="24DB7309" wp14:editId="7B94BA1D">
                  <wp:extent cx="2571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707938D2" w14:textId="77777777" w:rsidR="00EF41BE" w:rsidRPr="00B8752B" w:rsidRDefault="00EF41BE" w:rsidP="00317CC5">
            <w:pPr>
              <w:ind w:left="88" w:hanging="88"/>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conversation culminates in concrete action steps to improve practice immediately. The principal or assistant principal identifies resources that the teacher can access to improve in identified areas for growth and strength (e.g., colleagues, professional development, communities of practice, print and online resources).</w:t>
            </w:r>
          </w:p>
        </w:tc>
        <w:tc>
          <w:tcPr>
            <w:tcW w:w="2940" w:type="dxa"/>
            <w:shd w:val="clear" w:color="auto" w:fill="FFFFFF"/>
            <w:hideMark/>
          </w:tcPr>
          <w:p w14:paraId="7585D0F0" w14:textId="4073B492" w:rsidR="00EF41BE" w:rsidRPr="00B8752B" w:rsidRDefault="003B448F" w:rsidP="000A4454">
            <w:pPr>
              <w:jc w:val="center"/>
              <w:rPr>
                <w:rFonts w:asciiTheme="minorHAnsi" w:hAnsiTheme="minorHAnsi" w:cstheme="minorHAnsi"/>
                <w:sz w:val="22"/>
                <w:szCs w:val="22"/>
              </w:rPr>
            </w:pPr>
            <w:r>
              <w:rPr>
                <w:rFonts w:cstheme="minorHAnsi"/>
                <w:noProof/>
              </w:rPr>
              <w:drawing>
                <wp:inline distT="0" distB="0" distL="0" distR="0" wp14:anchorId="11D8DF4A" wp14:editId="0216D19A">
                  <wp:extent cx="25717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29AD82BF" w14:textId="77777777" w:rsidR="00EF41BE" w:rsidRPr="00B8752B" w:rsidRDefault="00EF41BE" w:rsidP="000A4454">
            <w:pPr>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principal or assistant principal discusses the actions that school leadership (e.g., principal or assistant principal, other administrators, teacher leaders, instructional coach) will take to support the teacher in improving performance.</w:t>
            </w:r>
          </w:p>
        </w:tc>
        <w:tc>
          <w:tcPr>
            <w:tcW w:w="1755" w:type="dxa"/>
            <w:shd w:val="clear" w:color="auto" w:fill="FFFFFF"/>
            <w:hideMark/>
          </w:tcPr>
          <w:p w14:paraId="007DA119" w14:textId="416F6F41" w:rsidR="00EF41BE" w:rsidRPr="00B8752B" w:rsidRDefault="003B448F" w:rsidP="000A4454">
            <w:pPr>
              <w:jc w:val="center"/>
              <w:rPr>
                <w:rFonts w:asciiTheme="minorHAnsi" w:hAnsiTheme="minorHAnsi" w:cstheme="minorHAnsi"/>
                <w:sz w:val="22"/>
                <w:szCs w:val="22"/>
              </w:rPr>
            </w:pPr>
            <w:r>
              <w:rPr>
                <w:rFonts w:cstheme="minorHAnsi"/>
                <w:noProof/>
              </w:rPr>
              <w:drawing>
                <wp:inline distT="0" distB="0" distL="0" distR="0" wp14:anchorId="47FAC424" wp14:editId="2C1BCC0A">
                  <wp:extent cx="2571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6E99E909" w14:textId="77777777" w:rsidR="00EF41BE" w:rsidRPr="00B8752B" w:rsidRDefault="000A4454" w:rsidP="000A4454">
            <w:pPr>
              <w:jc w:val="center"/>
              <w:rPr>
                <w:rFonts w:asciiTheme="minorHAnsi" w:hAnsiTheme="minorHAnsi" w:cstheme="minorHAnsi"/>
                <w:sz w:val="22"/>
                <w:szCs w:val="22"/>
              </w:rPr>
            </w:pPr>
            <w:r w:rsidRPr="004151C8">
              <w:rPr>
                <w:rStyle w:val="matrixgridspan"/>
                <w:rFonts w:asciiTheme="minorHAnsi" w:hAnsiTheme="minorHAnsi" w:cstheme="minorHAnsi"/>
                <w:sz w:val="22"/>
                <w:szCs w:val="22"/>
              </w:rPr>
              <w:t>I</w:t>
            </w:r>
            <w:r>
              <w:rPr>
                <w:rStyle w:val="matrixgridspan"/>
                <w:rFonts w:asciiTheme="minorHAnsi" w:hAnsiTheme="minorHAnsi" w:cstheme="minorHAnsi"/>
                <w:sz w:val="22"/>
                <w:szCs w:val="22"/>
              </w:rPr>
              <w:t>f the component is not observed</w:t>
            </w:r>
            <w:r w:rsidRPr="004151C8">
              <w:rPr>
                <w:rStyle w:val="matrixgridspan"/>
                <w:rFonts w:asciiTheme="minorHAnsi" w:hAnsiTheme="minorHAnsi" w:cstheme="minorHAnsi"/>
                <w:sz w:val="22"/>
                <w:szCs w:val="22"/>
              </w:rPr>
              <w:t>, no score is assigned or used in the total score.</w:t>
            </w:r>
          </w:p>
        </w:tc>
      </w:tr>
    </w:tbl>
    <w:p w14:paraId="4C01EBB5" w14:textId="77777777" w:rsidR="00EF41BE" w:rsidRPr="00B8752B" w:rsidRDefault="00EF41BE" w:rsidP="00317CC5">
      <w:pPr>
        <w:shd w:val="clear" w:color="auto" w:fill="FFFFFF"/>
        <w:rPr>
          <w:rFonts w:asciiTheme="minorHAnsi" w:hAnsiTheme="minorHAnsi" w:cstheme="minorHAnsi"/>
          <w:color w:val="000000"/>
          <w:sz w:val="22"/>
          <w:szCs w:val="22"/>
          <w:shd w:val="clear" w:color="auto" w:fill="FFFFFF"/>
        </w:rPr>
      </w:pPr>
    </w:p>
    <w:p w14:paraId="00BC5766" w14:textId="4827F6CC" w:rsidR="00EF41BE" w:rsidRPr="00B8752B" w:rsidRDefault="00317CC5" w:rsidP="00EF41BE">
      <w:pPr>
        <w:shd w:val="clear" w:color="auto" w:fill="FFFFFF"/>
        <w:spacing w:line="304"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Evidence </w:t>
      </w:r>
      <w:r w:rsidR="00EF41BE" w:rsidRPr="00B8752B">
        <w:rPr>
          <w:rFonts w:asciiTheme="minorHAnsi" w:hAnsiTheme="minorHAnsi" w:cstheme="minorHAnsi"/>
          <w:color w:val="000000"/>
          <w:sz w:val="22"/>
          <w:szCs w:val="22"/>
          <w:shd w:val="clear" w:color="auto" w:fill="FFFFFF"/>
        </w:rPr>
        <w:t>during the observation and used to rate this indicator</w:t>
      </w:r>
      <w:r>
        <w:rPr>
          <w:rFonts w:asciiTheme="minorHAnsi" w:hAnsiTheme="minorHAnsi" w:cstheme="minorHAnsi"/>
          <w:color w:val="000000"/>
          <w:sz w:val="22"/>
          <w:szCs w:val="22"/>
          <w:shd w:val="clear" w:color="auto" w:fill="FFFFFF"/>
        </w:rPr>
        <w:t>:</w:t>
      </w:r>
      <w:r w:rsidR="00EF41BE" w:rsidRPr="00B8752B">
        <w:rPr>
          <w:rFonts w:asciiTheme="minorHAnsi" w:hAnsiTheme="minorHAnsi" w:cstheme="minorHAnsi"/>
          <w:color w:val="000000"/>
          <w:sz w:val="22"/>
          <w:szCs w:val="22"/>
          <w:shd w:val="clear" w:color="auto" w:fill="FFFFFF"/>
        </w:rPr>
        <w:t> </w:t>
      </w:r>
      <w:r w:rsidR="00EF41BE" w:rsidRPr="00B8752B">
        <w:rPr>
          <w:rStyle w:val="Emphasis"/>
          <w:rFonts w:asciiTheme="minorHAnsi" w:hAnsiTheme="minorHAnsi" w:cstheme="minorHAnsi"/>
          <w:bCs/>
          <w:color w:val="EE0000"/>
          <w:sz w:val="22"/>
          <w:szCs w:val="22"/>
          <w:shd w:val="clear" w:color="auto" w:fill="FFFFFF"/>
        </w:rPr>
        <w:t>*</w:t>
      </w:r>
    </w:p>
    <w:tbl>
      <w:tblPr>
        <w:tblStyle w:val="TableGrid"/>
        <w:tblW w:w="0" w:type="auto"/>
        <w:tblLook w:val="04A0" w:firstRow="1" w:lastRow="0" w:firstColumn="1" w:lastColumn="0" w:noHBand="0" w:noVBand="1"/>
      </w:tblPr>
      <w:tblGrid>
        <w:gridCol w:w="12950"/>
      </w:tblGrid>
      <w:tr w:rsidR="00EF41BE" w:rsidRPr="00B8752B" w14:paraId="3868211A" w14:textId="77777777" w:rsidTr="000A4454">
        <w:tc>
          <w:tcPr>
            <w:tcW w:w="12950" w:type="dxa"/>
          </w:tcPr>
          <w:p w14:paraId="547192F5" w14:textId="77777777" w:rsidR="00EF41BE" w:rsidRPr="00B8752B" w:rsidRDefault="00EF41BE" w:rsidP="000A4454">
            <w:pPr>
              <w:spacing w:line="304" w:lineRule="atLeast"/>
              <w:rPr>
                <w:rFonts w:cstheme="minorHAnsi"/>
                <w:color w:val="000000"/>
                <w:shd w:val="clear" w:color="auto" w:fill="FFFFFF"/>
              </w:rPr>
            </w:pPr>
          </w:p>
          <w:p w14:paraId="6F94BEC9" w14:textId="77777777" w:rsidR="00EF41BE" w:rsidRPr="00B8752B" w:rsidRDefault="00EF41BE" w:rsidP="000A4454">
            <w:pPr>
              <w:spacing w:line="304" w:lineRule="atLeast"/>
              <w:rPr>
                <w:rFonts w:cstheme="minorHAnsi"/>
                <w:color w:val="000000"/>
                <w:shd w:val="clear" w:color="auto" w:fill="FFFFFF"/>
              </w:rPr>
            </w:pPr>
          </w:p>
        </w:tc>
      </w:tr>
    </w:tbl>
    <w:p w14:paraId="0DCAB47F" w14:textId="77777777" w:rsidR="00EF41BE" w:rsidRPr="00317CC5" w:rsidRDefault="00EF41BE" w:rsidP="00EF41BE">
      <w:pPr>
        <w:shd w:val="clear" w:color="auto" w:fill="FFFFFF"/>
        <w:spacing w:line="304" w:lineRule="atLeast"/>
        <w:rPr>
          <w:rFonts w:asciiTheme="minorHAnsi" w:hAnsiTheme="minorHAnsi" w:cstheme="minorHAnsi"/>
          <w:color w:val="000000"/>
          <w:sz w:val="16"/>
          <w:szCs w:val="22"/>
          <w:shd w:val="clear" w:color="auto" w:fill="FFFFFF"/>
        </w:rPr>
      </w:pPr>
    </w:p>
    <w:p w14:paraId="43665BF0" w14:textId="77777777" w:rsidR="00EF41BE" w:rsidRPr="00B8752B"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r w:rsidRPr="00B8752B">
        <w:rPr>
          <w:rFonts w:asciiTheme="minorHAnsi" w:hAnsiTheme="minorHAnsi" w:cstheme="minorHAnsi"/>
          <w:color w:val="000000"/>
          <w:sz w:val="22"/>
          <w:szCs w:val="22"/>
          <w:shd w:val="clear" w:color="auto" w:fill="FFFFFF"/>
        </w:rPr>
        <w:lastRenderedPageBreak/>
        <w:t>Behavioral Indicator 5: Written Feedback </w:t>
      </w:r>
      <w:r w:rsidRPr="00B8752B">
        <w:rPr>
          <w:rStyle w:val="Emphasis"/>
          <w:rFonts w:asciiTheme="minorHAnsi" w:hAnsiTheme="minorHAnsi" w:cstheme="minorHAnsi"/>
          <w:bCs/>
          <w:color w:val="EE0000"/>
          <w:sz w:val="22"/>
          <w:szCs w:val="22"/>
          <w:shd w:val="clear" w:color="auto" w:fill="FFFFFF"/>
        </w:rPr>
        <w:t>*</w:t>
      </w:r>
    </w:p>
    <w:tbl>
      <w:tblPr>
        <w:tblW w:w="13313" w:type="dxa"/>
        <w:tblCellSpacing w:w="15" w:type="dxa"/>
        <w:tblCellMar>
          <w:top w:w="75" w:type="dxa"/>
          <w:left w:w="75" w:type="dxa"/>
          <w:bottom w:w="75" w:type="dxa"/>
          <w:right w:w="75" w:type="dxa"/>
        </w:tblCellMar>
        <w:tblLook w:val="04A0" w:firstRow="1" w:lastRow="0" w:firstColumn="1" w:lastColumn="0" w:noHBand="0" w:noVBand="1"/>
      </w:tblPr>
      <w:tblGrid>
        <w:gridCol w:w="1995"/>
        <w:gridCol w:w="3600"/>
        <w:gridCol w:w="2970"/>
        <w:gridCol w:w="2970"/>
        <w:gridCol w:w="1778"/>
      </w:tblGrid>
      <w:tr w:rsidR="000A4454" w:rsidRPr="00B8752B" w14:paraId="477F8AE1" w14:textId="77777777" w:rsidTr="00317CC5">
        <w:trPr>
          <w:tblCellSpacing w:w="15" w:type="dxa"/>
        </w:trPr>
        <w:tc>
          <w:tcPr>
            <w:tcW w:w="1950" w:type="dxa"/>
            <w:tcBorders>
              <w:top w:val="single" w:sz="6" w:space="0" w:color="CCCCCC"/>
              <w:bottom w:val="single" w:sz="6" w:space="0" w:color="CCCCCC"/>
            </w:tcBorders>
            <w:shd w:val="clear" w:color="auto" w:fill="333333"/>
            <w:hideMark/>
          </w:tcPr>
          <w:p w14:paraId="48E1E6EB"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1 </w:t>
            </w:r>
            <w:r w:rsidRPr="004151C8">
              <w:rPr>
                <w:rFonts w:asciiTheme="minorHAnsi" w:hAnsiTheme="minorHAnsi" w:cstheme="minorHAnsi"/>
                <w:color w:val="FFFFFF"/>
                <w:sz w:val="22"/>
                <w:szCs w:val="22"/>
              </w:rPr>
              <w:t>Unsatisfactory</w:t>
            </w:r>
          </w:p>
        </w:tc>
        <w:tc>
          <w:tcPr>
            <w:tcW w:w="3570" w:type="dxa"/>
            <w:tcBorders>
              <w:top w:val="single" w:sz="6" w:space="0" w:color="CCCCCC"/>
              <w:bottom w:val="single" w:sz="6" w:space="0" w:color="CCCCCC"/>
            </w:tcBorders>
            <w:shd w:val="clear" w:color="auto" w:fill="333333"/>
            <w:hideMark/>
          </w:tcPr>
          <w:p w14:paraId="1D64B252"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2 </w:t>
            </w:r>
            <w:r w:rsidRPr="004151C8">
              <w:rPr>
                <w:rFonts w:asciiTheme="minorHAnsi" w:hAnsiTheme="minorHAnsi" w:cstheme="minorHAnsi"/>
                <w:color w:val="FFFFFF"/>
                <w:sz w:val="22"/>
                <w:szCs w:val="22"/>
              </w:rPr>
              <w:t>Basic</w:t>
            </w:r>
          </w:p>
        </w:tc>
        <w:tc>
          <w:tcPr>
            <w:tcW w:w="2940" w:type="dxa"/>
            <w:tcBorders>
              <w:top w:val="single" w:sz="6" w:space="0" w:color="CCCCCC"/>
              <w:bottom w:val="single" w:sz="6" w:space="0" w:color="CCCCCC"/>
            </w:tcBorders>
            <w:shd w:val="clear" w:color="auto" w:fill="333333"/>
            <w:hideMark/>
          </w:tcPr>
          <w:p w14:paraId="3B19AB50"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3 </w:t>
            </w:r>
            <w:r w:rsidRPr="004151C8">
              <w:rPr>
                <w:rFonts w:asciiTheme="minorHAnsi" w:hAnsiTheme="minorHAnsi" w:cstheme="minorHAnsi"/>
                <w:color w:val="FFFFFF"/>
                <w:sz w:val="22"/>
                <w:szCs w:val="22"/>
              </w:rPr>
              <w:t>Proficient</w:t>
            </w:r>
          </w:p>
        </w:tc>
        <w:tc>
          <w:tcPr>
            <w:tcW w:w="2940" w:type="dxa"/>
            <w:tcBorders>
              <w:top w:val="single" w:sz="6" w:space="0" w:color="CCCCCC"/>
              <w:bottom w:val="single" w:sz="6" w:space="0" w:color="CCCCCC"/>
            </w:tcBorders>
            <w:shd w:val="clear" w:color="auto" w:fill="333333"/>
            <w:hideMark/>
          </w:tcPr>
          <w:p w14:paraId="62CDE664"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Pr>
                <w:rFonts w:asciiTheme="minorHAnsi" w:hAnsiTheme="minorHAnsi" w:cstheme="minorHAnsi"/>
                <w:color w:val="FFFFFF"/>
                <w:sz w:val="22"/>
                <w:szCs w:val="22"/>
              </w:rPr>
              <w:t xml:space="preserve">4 </w:t>
            </w:r>
            <w:r w:rsidRPr="004151C8">
              <w:rPr>
                <w:rFonts w:asciiTheme="minorHAnsi" w:hAnsiTheme="minorHAnsi" w:cstheme="minorHAnsi"/>
                <w:color w:val="FFFFFF"/>
                <w:sz w:val="22"/>
                <w:szCs w:val="22"/>
              </w:rPr>
              <w:t>Distinguished</w:t>
            </w:r>
          </w:p>
        </w:tc>
        <w:tc>
          <w:tcPr>
            <w:tcW w:w="0" w:type="auto"/>
            <w:tcBorders>
              <w:top w:val="single" w:sz="6" w:space="0" w:color="CCCCCC"/>
              <w:bottom w:val="single" w:sz="6" w:space="0" w:color="CCCCCC"/>
            </w:tcBorders>
            <w:shd w:val="clear" w:color="auto" w:fill="333333"/>
            <w:hideMark/>
          </w:tcPr>
          <w:p w14:paraId="100C6B5D" w14:textId="77777777" w:rsidR="000A4454" w:rsidRPr="004151C8" w:rsidRDefault="000A4454" w:rsidP="000A4454">
            <w:pPr>
              <w:spacing w:before="120" w:after="120"/>
              <w:contextualSpacing/>
              <w:jc w:val="center"/>
              <w:rPr>
                <w:rFonts w:asciiTheme="minorHAnsi" w:hAnsiTheme="minorHAnsi" w:cstheme="minorHAnsi"/>
                <w:color w:val="FFFFFF"/>
                <w:sz w:val="22"/>
                <w:szCs w:val="22"/>
              </w:rPr>
            </w:pPr>
            <w:r w:rsidRPr="004151C8">
              <w:rPr>
                <w:rFonts w:asciiTheme="minorHAnsi" w:hAnsiTheme="minorHAnsi" w:cstheme="minorHAnsi"/>
                <w:color w:val="FFFFFF"/>
                <w:sz w:val="22"/>
                <w:szCs w:val="22"/>
              </w:rPr>
              <w:t>Not Observed</w:t>
            </w:r>
          </w:p>
        </w:tc>
      </w:tr>
      <w:tr w:rsidR="00EF41BE" w:rsidRPr="00B8752B" w14:paraId="1B8689BC" w14:textId="77777777" w:rsidTr="00317CC5">
        <w:trPr>
          <w:tblCellSpacing w:w="15" w:type="dxa"/>
        </w:trPr>
        <w:tc>
          <w:tcPr>
            <w:tcW w:w="1950" w:type="dxa"/>
            <w:shd w:val="clear" w:color="auto" w:fill="FFFFFF"/>
            <w:hideMark/>
          </w:tcPr>
          <w:p w14:paraId="02FFA725" w14:textId="65FF2EFF" w:rsidR="00EF41BE" w:rsidRPr="00B8752B" w:rsidRDefault="003B448F" w:rsidP="00317CC5">
            <w:pPr>
              <w:spacing w:after="120"/>
              <w:jc w:val="center"/>
              <w:rPr>
                <w:rFonts w:asciiTheme="minorHAnsi" w:hAnsiTheme="minorHAnsi" w:cstheme="minorHAnsi"/>
                <w:sz w:val="22"/>
                <w:szCs w:val="22"/>
              </w:rPr>
            </w:pPr>
            <w:r>
              <w:rPr>
                <w:rFonts w:cstheme="minorHAnsi"/>
                <w:noProof/>
              </w:rPr>
              <w:drawing>
                <wp:inline distT="0" distB="0" distL="0" distR="0" wp14:anchorId="7A4383FF" wp14:editId="00916C95">
                  <wp:extent cx="25717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24BBDBE8" w14:textId="77777777" w:rsidR="00EF41BE" w:rsidRPr="00B8752B" w:rsidRDefault="00EF41BE" w:rsidP="00317CC5">
            <w:pPr>
              <w:spacing w:after="120"/>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observation summary and scoring forms are complete and reference evidence collected through the observation process.</w:t>
            </w:r>
          </w:p>
        </w:tc>
        <w:tc>
          <w:tcPr>
            <w:tcW w:w="3570" w:type="dxa"/>
            <w:shd w:val="clear" w:color="auto" w:fill="FFFFFF"/>
            <w:hideMark/>
          </w:tcPr>
          <w:p w14:paraId="55F0263A" w14:textId="579C53CB" w:rsidR="00EF41BE" w:rsidRPr="00B8752B" w:rsidRDefault="003B448F" w:rsidP="00317CC5">
            <w:pPr>
              <w:spacing w:after="120"/>
              <w:jc w:val="center"/>
              <w:rPr>
                <w:rFonts w:asciiTheme="minorHAnsi" w:hAnsiTheme="minorHAnsi" w:cstheme="minorHAnsi"/>
                <w:sz w:val="22"/>
                <w:szCs w:val="22"/>
              </w:rPr>
            </w:pPr>
            <w:r>
              <w:rPr>
                <w:rFonts w:cstheme="minorHAnsi"/>
                <w:noProof/>
              </w:rPr>
              <w:drawing>
                <wp:inline distT="0" distB="0" distL="0" distR="0" wp14:anchorId="0B2BD58F" wp14:editId="4F7BB35A">
                  <wp:extent cx="25717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78F772D5" w14:textId="77777777" w:rsidR="00EF41BE" w:rsidRPr="00B8752B" w:rsidRDefault="00EF41BE" w:rsidP="00317CC5">
            <w:pPr>
              <w:spacing w:after="120"/>
              <w:jc w:val="center"/>
              <w:rPr>
                <w:rStyle w:val="matrixgridspan"/>
                <w:rFonts w:asciiTheme="minorHAnsi" w:hAnsiTheme="minorHAnsi" w:cstheme="minorHAnsi"/>
                <w:sz w:val="22"/>
                <w:szCs w:val="22"/>
              </w:rPr>
            </w:pPr>
            <w:r w:rsidRPr="00B8752B">
              <w:rPr>
                <w:rStyle w:val="matrixgridspan"/>
                <w:rFonts w:asciiTheme="minorHAnsi" w:hAnsiTheme="minorHAnsi" w:cstheme="minorHAnsi"/>
                <w:sz w:val="22"/>
                <w:szCs w:val="22"/>
              </w:rPr>
              <w:t xml:space="preserve">The written feedback references practices, evidence, or other information collected during the observation process as a rationale for ratings on each standard. </w:t>
            </w:r>
          </w:p>
          <w:p w14:paraId="47FD4792" w14:textId="77777777" w:rsidR="00EF41BE" w:rsidRPr="00B8752B" w:rsidRDefault="00EF41BE" w:rsidP="00317CC5">
            <w:pPr>
              <w:spacing w:after="120"/>
              <w:jc w:val="center"/>
              <w:rPr>
                <w:rStyle w:val="matrixgridspan"/>
                <w:rFonts w:asciiTheme="minorHAnsi" w:hAnsiTheme="minorHAnsi" w:cstheme="minorHAnsi"/>
                <w:sz w:val="22"/>
                <w:szCs w:val="22"/>
              </w:rPr>
            </w:pPr>
            <w:r w:rsidRPr="00B8752B">
              <w:rPr>
                <w:rStyle w:val="matrixgridspan"/>
                <w:rFonts w:asciiTheme="minorHAnsi" w:hAnsiTheme="minorHAnsi" w:cstheme="minorHAnsi"/>
                <w:sz w:val="22"/>
                <w:szCs w:val="22"/>
              </w:rPr>
              <w:t xml:space="preserve">The written feedback includes positive comments about the teacher’s instructional performance. </w:t>
            </w:r>
          </w:p>
          <w:p w14:paraId="5AAF7EFC" w14:textId="77777777" w:rsidR="00EF41BE" w:rsidRPr="00B8752B" w:rsidRDefault="00EF41BE" w:rsidP="00317CC5">
            <w:pPr>
              <w:spacing w:after="120"/>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written feedback uses vocabulary from the instructional framework.</w:t>
            </w:r>
          </w:p>
        </w:tc>
        <w:tc>
          <w:tcPr>
            <w:tcW w:w="2940" w:type="dxa"/>
            <w:shd w:val="clear" w:color="auto" w:fill="FFFFFF"/>
            <w:hideMark/>
          </w:tcPr>
          <w:p w14:paraId="19A76650" w14:textId="21F3F630" w:rsidR="00EF41BE" w:rsidRPr="00B8752B" w:rsidRDefault="003B448F" w:rsidP="00317CC5">
            <w:pPr>
              <w:spacing w:after="120"/>
              <w:jc w:val="center"/>
              <w:rPr>
                <w:rFonts w:asciiTheme="minorHAnsi" w:hAnsiTheme="minorHAnsi" w:cstheme="minorHAnsi"/>
                <w:sz w:val="22"/>
                <w:szCs w:val="22"/>
              </w:rPr>
            </w:pPr>
            <w:r>
              <w:rPr>
                <w:rFonts w:cstheme="minorHAnsi"/>
                <w:noProof/>
              </w:rPr>
              <w:drawing>
                <wp:inline distT="0" distB="0" distL="0" distR="0" wp14:anchorId="2BAC959C" wp14:editId="450D1539">
                  <wp:extent cx="25717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460CB998" w14:textId="77777777" w:rsidR="00EF41BE" w:rsidRPr="00B8752B" w:rsidRDefault="00EF41BE" w:rsidP="00317CC5">
            <w:pPr>
              <w:spacing w:after="120"/>
              <w:jc w:val="center"/>
              <w:rPr>
                <w:rStyle w:val="matrixgridspan"/>
                <w:rFonts w:asciiTheme="minorHAnsi" w:hAnsiTheme="minorHAnsi" w:cstheme="minorHAnsi"/>
                <w:sz w:val="22"/>
                <w:szCs w:val="22"/>
              </w:rPr>
            </w:pPr>
            <w:r w:rsidRPr="00B8752B">
              <w:rPr>
                <w:rStyle w:val="matrixgridspan"/>
                <w:rFonts w:asciiTheme="minorHAnsi" w:hAnsiTheme="minorHAnsi" w:cstheme="minorHAnsi"/>
                <w:sz w:val="22"/>
                <w:szCs w:val="22"/>
              </w:rPr>
              <w:t xml:space="preserve">The written feedback identifies at least one area of growth and one area of strength for instructional improvement. </w:t>
            </w:r>
          </w:p>
          <w:p w14:paraId="7138CE56" w14:textId="77777777" w:rsidR="00EF41BE" w:rsidRPr="00B8752B" w:rsidRDefault="00EF41BE" w:rsidP="00317CC5">
            <w:pPr>
              <w:spacing w:after="120"/>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written feedback clearly states actions that the teacher can take for instructional improvement and identifies timelines and evidence (in the professional growth plan).</w:t>
            </w:r>
          </w:p>
        </w:tc>
        <w:tc>
          <w:tcPr>
            <w:tcW w:w="2940" w:type="dxa"/>
            <w:shd w:val="clear" w:color="auto" w:fill="FFFFFF"/>
            <w:hideMark/>
          </w:tcPr>
          <w:p w14:paraId="2B50BC71" w14:textId="5DB64479" w:rsidR="00EF41BE" w:rsidRPr="00B8752B" w:rsidRDefault="003B448F" w:rsidP="00317CC5">
            <w:pPr>
              <w:spacing w:after="120"/>
              <w:jc w:val="center"/>
              <w:rPr>
                <w:rFonts w:asciiTheme="minorHAnsi" w:hAnsiTheme="minorHAnsi" w:cstheme="minorHAnsi"/>
                <w:sz w:val="22"/>
                <w:szCs w:val="22"/>
              </w:rPr>
            </w:pPr>
            <w:r>
              <w:rPr>
                <w:rFonts w:cstheme="minorHAnsi"/>
                <w:noProof/>
              </w:rPr>
              <w:drawing>
                <wp:inline distT="0" distB="0" distL="0" distR="0" wp14:anchorId="16F4402A" wp14:editId="2AAA2E12">
                  <wp:extent cx="25717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535A16FD" w14:textId="77777777" w:rsidR="00EF41BE" w:rsidRPr="00B8752B" w:rsidRDefault="00EF41BE" w:rsidP="00317CC5">
            <w:pPr>
              <w:spacing w:after="120"/>
              <w:jc w:val="center"/>
              <w:rPr>
                <w:rFonts w:asciiTheme="minorHAnsi" w:hAnsiTheme="minorHAnsi" w:cstheme="minorHAnsi"/>
                <w:sz w:val="22"/>
                <w:szCs w:val="22"/>
              </w:rPr>
            </w:pPr>
            <w:r w:rsidRPr="00B8752B">
              <w:rPr>
                <w:rStyle w:val="matrixgridspan"/>
                <w:rFonts w:asciiTheme="minorHAnsi" w:hAnsiTheme="minorHAnsi" w:cstheme="minorHAnsi"/>
                <w:sz w:val="22"/>
                <w:szCs w:val="22"/>
              </w:rPr>
              <w:t>The written feedback clearly states the actions that school leadership (e.g., principal, other administrators, teacher leaders, instructional coach) will take to support the teacher in improving performance.</w:t>
            </w:r>
          </w:p>
        </w:tc>
        <w:tc>
          <w:tcPr>
            <w:tcW w:w="0" w:type="auto"/>
            <w:shd w:val="clear" w:color="auto" w:fill="FFFFFF"/>
            <w:hideMark/>
          </w:tcPr>
          <w:p w14:paraId="4230BCE1" w14:textId="6A25B175" w:rsidR="00EF41BE" w:rsidRPr="00B8752B" w:rsidRDefault="003B448F" w:rsidP="00317CC5">
            <w:pPr>
              <w:spacing w:after="120"/>
              <w:jc w:val="center"/>
              <w:rPr>
                <w:rFonts w:asciiTheme="minorHAnsi" w:hAnsiTheme="minorHAnsi" w:cstheme="minorHAnsi"/>
                <w:sz w:val="22"/>
                <w:szCs w:val="22"/>
              </w:rPr>
            </w:pPr>
            <w:r>
              <w:rPr>
                <w:rFonts w:cstheme="minorHAnsi"/>
                <w:noProof/>
              </w:rPr>
              <w:drawing>
                <wp:inline distT="0" distB="0" distL="0" distR="0" wp14:anchorId="334E5177" wp14:editId="76D52628">
                  <wp:extent cx="25717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62CADCD4" w14:textId="77777777" w:rsidR="00EF41BE" w:rsidRPr="00B8752B" w:rsidRDefault="000A4454" w:rsidP="00317CC5">
            <w:pPr>
              <w:spacing w:after="120"/>
              <w:jc w:val="center"/>
              <w:rPr>
                <w:rFonts w:asciiTheme="minorHAnsi" w:hAnsiTheme="minorHAnsi" w:cstheme="minorHAnsi"/>
                <w:sz w:val="22"/>
                <w:szCs w:val="22"/>
              </w:rPr>
            </w:pPr>
            <w:r w:rsidRPr="004151C8">
              <w:rPr>
                <w:rStyle w:val="matrixgridspan"/>
                <w:rFonts w:asciiTheme="minorHAnsi" w:hAnsiTheme="minorHAnsi" w:cstheme="minorHAnsi"/>
                <w:sz w:val="22"/>
                <w:szCs w:val="22"/>
              </w:rPr>
              <w:t>I</w:t>
            </w:r>
            <w:r>
              <w:rPr>
                <w:rStyle w:val="matrixgridspan"/>
                <w:rFonts w:asciiTheme="minorHAnsi" w:hAnsiTheme="minorHAnsi" w:cstheme="minorHAnsi"/>
                <w:sz w:val="22"/>
                <w:szCs w:val="22"/>
              </w:rPr>
              <w:t>f the component is not observed</w:t>
            </w:r>
            <w:r w:rsidRPr="004151C8">
              <w:rPr>
                <w:rStyle w:val="matrixgridspan"/>
                <w:rFonts w:asciiTheme="minorHAnsi" w:hAnsiTheme="minorHAnsi" w:cstheme="minorHAnsi"/>
                <w:sz w:val="22"/>
                <w:szCs w:val="22"/>
              </w:rPr>
              <w:t>, no score is assigned or used in the total score.</w:t>
            </w:r>
          </w:p>
        </w:tc>
      </w:tr>
    </w:tbl>
    <w:p w14:paraId="135EA72C" w14:textId="680054CB" w:rsidR="00EF41BE" w:rsidRPr="00B8752B" w:rsidRDefault="00317CC5" w:rsidP="00EF41BE">
      <w:pPr>
        <w:shd w:val="clear" w:color="auto" w:fill="FFFFFF"/>
        <w:spacing w:line="304"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Evidence </w:t>
      </w:r>
      <w:r w:rsidR="00EF41BE" w:rsidRPr="00B8752B">
        <w:rPr>
          <w:rFonts w:asciiTheme="minorHAnsi" w:hAnsiTheme="minorHAnsi" w:cstheme="minorHAnsi"/>
          <w:color w:val="000000"/>
          <w:sz w:val="22"/>
          <w:szCs w:val="22"/>
          <w:shd w:val="clear" w:color="auto" w:fill="FFFFFF"/>
        </w:rPr>
        <w:t>collected during the observation and used to rate this indicator</w:t>
      </w:r>
      <w:r>
        <w:rPr>
          <w:rFonts w:asciiTheme="minorHAnsi" w:hAnsiTheme="minorHAnsi" w:cstheme="minorHAnsi"/>
          <w:color w:val="000000"/>
          <w:sz w:val="22"/>
          <w:szCs w:val="22"/>
          <w:shd w:val="clear" w:color="auto" w:fill="FFFFFF"/>
        </w:rPr>
        <w:t>:</w:t>
      </w:r>
      <w:r w:rsidR="00EF41BE" w:rsidRPr="00B8752B">
        <w:rPr>
          <w:rFonts w:asciiTheme="minorHAnsi" w:hAnsiTheme="minorHAnsi" w:cstheme="minorHAnsi"/>
          <w:color w:val="000000"/>
          <w:sz w:val="22"/>
          <w:szCs w:val="22"/>
          <w:shd w:val="clear" w:color="auto" w:fill="FFFFFF"/>
        </w:rPr>
        <w:t> </w:t>
      </w:r>
      <w:r w:rsidR="00EF41BE" w:rsidRPr="00B8752B">
        <w:rPr>
          <w:rStyle w:val="Emphasis"/>
          <w:rFonts w:asciiTheme="minorHAnsi" w:hAnsiTheme="minorHAnsi" w:cstheme="minorHAnsi"/>
          <w:bCs/>
          <w:color w:val="EE0000"/>
          <w:sz w:val="22"/>
          <w:szCs w:val="22"/>
          <w:shd w:val="clear" w:color="auto" w:fill="FFFFFF"/>
        </w:rPr>
        <w:t>*</w:t>
      </w:r>
    </w:p>
    <w:tbl>
      <w:tblPr>
        <w:tblStyle w:val="TableGrid"/>
        <w:tblW w:w="0" w:type="auto"/>
        <w:tblLook w:val="04A0" w:firstRow="1" w:lastRow="0" w:firstColumn="1" w:lastColumn="0" w:noHBand="0" w:noVBand="1"/>
      </w:tblPr>
      <w:tblGrid>
        <w:gridCol w:w="12950"/>
      </w:tblGrid>
      <w:tr w:rsidR="00EF41BE" w:rsidRPr="00B8752B" w14:paraId="64BF6A27" w14:textId="77777777" w:rsidTr="000A4454">
        <w:tc>
          <w:tcPr>
            <w:tcW w:w="12950" w:type="dxa"/>
          </w:tcPr>
          <w:p w14:paraId="31400D77" w14:textId="77777777" w:rsidR="00EF41BE" w:rsidRPr="00B8752B" w:rsidRDefault="00EF41BE" w:rsidP="000A4454">
            <w:pPr>
              <w:spacing w:line="304" w:lineRule="atLeast"/>
              <w:rPr>
                <w:rFonts w:cstheme="minorHAnsi"/>
                <w:color w:val="000000"/>
                <w:shd w:val="clear" w:color="auto" w:fill="FFFFFF"/>
              </w:rPr>
            </w:pPr>
          </w:p>
          <w:p w14:paraId="015156D7" w14:textId="77777777" w:rsidR="00EF41BE" w:rsidRPr="00B8752B" w:rsidRDefault="00EF41BE" w:rsidP="000A4454">
            <w:pPr>
              <w:spacing w:line="304" w:lineRule="atLeast"/>
              <w:rPr>
                <w:rFonts w:cstheme="minorHAnsi"/>
                <w:color w:val="000000"/>
                <w:shd w:val="clear" w:color="auto" w:fill="FFFFFF"/>
              </w:rPr>
            </w:pPr>
          </w:p>
          <w:p w14:paraId="287D29F5" w14:textId="77777777" w:rsidR="00EF41BE" w:rsidRPr="00B8752B" w:rsidRDefault="00EF41BE" w:rsidP="000A4454">
            <w:pPr>
              <w:spacing w:line="304" w:lineRule="atLeast"/>
              <w:rPr>
                <w:rFonts w:cstheme="minorHAnsi"/>
                <w:color w:val="000000"/>
                <w:shd w:val="clear" w:color="auto" w:fill="FFFFFF"/>
              </w:rPr>
            </w:pPr>
          </w:p>
        </w:tc>
      </w:tr>
    </w:tbl>
    <w:p w14:paraId="3D2140A3" w14:textId="77777777" w:rsidR="00EF41BE" w:rsidRPr="00B8752B"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p>
    <w:p w14:paraId="3FB97778" w14:textId="77777777" w:rsidR="00EF41BE" w:rsidRPr="00B8752B" w:rsidRDefault="00EF41BE" w:rsidP="00317CC5">
      <w:pPr>
        <w:shd w:val="clear" w:color="auto" w:fill="FFFFFF"/>
        <w:rPr>
          <w:rFonts w:asciiTheme="minorHAnsi" w:hAnsiTheme="minorHAnsi" w:cstheme="minorHAnsi"/>
          <w:b/>
          <w:color w:val="000000"/>
          <w:shd w:val="clear" w:color="auto" w:fill="FFFFFF"/>
        </w:rPr>
      </w:pPr>
      <w:r w:rsidRPr="00B8752B">
        <w:rPr>
          <w:rFonts w:asciiTheme="minorHAnsi" w:hAnsiTheme="minorHAnsi" w:cstheme="minorHAnsi"/>
          <w:b/>
          <w:color w:val="000000"/>
          <w:shd w:val="clear" w:color="auto" w:fill="FFFFFF"/>
        </w:rPr>
        <w:t>Total Instructional Feedback Observation Score </w:t>
      </w:r>
    </w:p>
    <w:tbl>
      <w:tblPr>
        <w:tblStyle w:val="TableGrid"/>
        <w:tblpPr w:leftFromText="180" w:rightFromText="180" w:vertAnchor="text" w:horzAnchor="page" w:tblpX="6157" w:tblpY="-203"/>
        <w:tblW w:w="0" w:type="auto"/>
        <w:tblLook w:val="04A0" w:firstRow="1" w:lastRow="0" w:firstColumn="1" w:lastColumn="0" w:noHBand="0" w:noVBand="1"/>
      </w:tblPr>
      <w:tblGrid>
        <w:gridCol w:w="3978"/>
      </w:tblGrid>
      <w:tr w:rsidR="00317CC5" w:rsidRPr="00B8752B" w14:paraId="6262B889" w14:textId="77777777" w:rsidTr="00317CC5">
        <w:tc>
          <w:tcPr>
            <w:tcW w:w="3978" w:type="dxa"/>
          </w:tcPr>
          <w:p w14:paraId="47249B32" w14:textId="77777777" w:rsidR="00317CC5" w:rsidRPr="00B8752B" w:rsidRDefault="00317CC5" w:rsidP="00317CC5">
            <w:pPr>
              <w:jc w:val="center"/>
              <w:rPr>
                <w:rFonts w:cstheme="minorHAnsi"/>
                <w:i/>
                <w:color w:val="000000"/>
                <w:shd w:val="clear" w:color="auto" w:fill="FFFFFF"/>
              </w:rPr>
            </w:pPr>
            <w:r w:rsidRPr="00B8752B">
              <w:rPr>
                <w:rFonts w:cstheme="minorHAnsi"/>
                <w:i/>
                <w:color w:val="000000"/>
                <w:shd w:val="clear" w:color="auto" w:fill="FFFFFF"/>
              </w:rPr>
              <w:t>Average of behavioral indicator scores</w:t>
            </w:r>
          </w:p>
        </w:tc>
      </w:tr>
    </w:tbl>
    <w:p w14:paraId="22333661" w14:textId="77777777" w:rsidR="00EF41BE" w:rsidRPr="00B8752B" w:rsidRDefault="00EF41BE" w:rsidP="00317CC5">
      <w:pPr>
        <w:shd w:val="clear" w:color="auto" w:fill="FFFFFF"/>
        <w:rPr>
          <w:rFonts w:asciiTheme="minorHAnsi" w:hAnsiTheme="minorHAnsi" w:cstheme="minorHAnsi"/>
          <w:color w:val="000000"/>
          <w:sz w:val="22"/>
          <w:szCs w:val="22"/>
          <w:shd w:val="clear" w:color="auto" w:fill="FFFFFF"/>
        </w:rPr>
      </w:pPr>
      <w:r w:rsidRPr="00B8752B">
        <w:rPr>
          <w:rFonts w:asciiTheme="minorHAnsi" w:hAnsiTheme="minorHAnsi" w:cstheme="minorHAnsi"/>
          <w:color w:val="000000"/>
          <w:sz w:val="22"/>
          <w:szCs w:val="22"/>
          <w:shd w:val="clear" w:color="auto" w:fill="FFFFFF"/>
        </w:rPr>
        <w:t>Field value will be calculated upon Save Progress.</w:t>
      </w:r>
    </w:p>
    <w:p w14:paraId="21B9E86E" w14:textId="77777777" w:rsidR="00EF41BE" w:rsidRPr="00B8752B" w:rsidRDefault="00EF41BE" w:rsidP="00EF41BE">
      <w:pPr>
        <w:shd w:val="clear" w:color="auto" w:fill="FFFFFF"/>
        <w:spacing w:line="304" w:lineRule="atLeast"/>
        <w:rPr>
          <w:rFonts w:asciiTheme="minorHAnsi" w:hAnsiTheme="minorHAnsi" w:cstheme="minorHAnsi"/>
          <w:color w:val="000000"/>
          <w:sz w:val="22"/>
          <w:szCs w:val="22"/>
          <w:shd w:val="clear" w:color="auto" w:fill="FFFFFF"/>
        </w:rPr>
      </w:pPr>
    </w:p>
    <w:p w14:paraId="7416787C" w14:textId="77777777" w:rsidR="00EF41BE" w:rsidRPr="00B8752B" w:rsidRDefault="00EF41BE" w:rsidP="00EF41BE">
      <w:pPr>
        <w:shd w:val="clear" w:color="auto" w:fill="FFFFFF"/>
        <w:spacing w:line="304" w:lineRule="atLeast"/>
        <w:rPr>
          <w:rFonts w:asciiTheme="minorHAnsi" w:hAnsiTheme="minorHAnsi" w:cstheme="minorHAnsi"/>
          <w:b/>
          <w:color w:val="000000"/>
          <w:shd w:val="clear" w:color="auto" w:fill="FFFFFF"/>
        </w:rPr>
      </w:pPr>
      <w:r w:rsidRPr="00B8752B">
        <w:rPr>
          <w:rFonts w:asciiTheme="minorHAnsi" w:hAnsiTheme="minorHAnsi" w:cstheme="minorHAnsi"/>
          <w:b/>
          <w:color w:val="000000"/>
          <w:shd w:val="clear" w:color="auto" w:fill="FFFFFF"/>
        </w:rPr>
        <w:t>Evaluator Feedback: </w:t>
      </w:r>
      <w:r w:rsidRPr="00B8752B">
        <w:rPr>
          <w:rStyle w:val="Emphasis"/>
          <w:rFonts w:asciiTheme="minorHAnsi" w:hAnsiTheme="minorHAnsi" w:cstheme="minorHAnsi"/>
          <w:b/>
          <w:bCs/>
          <w:color w:val="EE0000"/>
          <w:shd w:val="clear" w:color="auto" w:fill="FFFFFF"/>
        </w:rPr>
        <w:t>*</w:t>
      </w:r>
    </w:p>
    <w:tbl>
      <w:tblPr>
        <w:tblStyle w:val="TableGrid"/>
        <w:tblW w:w="0" w:type="auto"/>
        <w:tblLook w:val="04A0" w:firstRow="1" w:lastRow="0" w:firstColumn="1" w:lastColumn="0" w:noHBand="0" w:noVBand="1"/>
      </w:tblPr>
      <w:tblGrid>
        <w:gridCol w:w="12950"/>
      </w:tblGrid>
      <w:tr w:rsidR="00EF41BE" w:rsidRPr="00B8752B" w14:paraId="3A1493A5" w14:textId="77777777" w:rsidTr="000A4454">
        <w:tc>
          <w:tcPr>
            <w:tcW w:w="12950" w:type="dxa"/>
          </w:tcPr>
          <w:p w14:paraId="1D19138D" w14:textId="77777777" w:rsidR="00EF41BE" w:rsidRPr="00B8752B" w:rsidRDefault="00EF41BE" w:rsidP="000A4454">
            <w:pPr>
              <w:spacing w:line="304" w:lineRule="atLeast"/>
              <w:rPr>
                <w:rFonts w:cstheme="minorHAnsi"/>
                <w:color w:val="000000"/>
                <w:shd w:val="clear" w:color="auto" w:fill="FFFFFF"/>
              </w:rPr>
            </w:pPr>
          </w:p>
          <w:p w14:paraId="094869EE" w14:textId="77777777" w:rsidR="00EF41BE" w:rsidRPr="00B8752B" w:rsidRDefault="00EF41BE" w:rsidP="000A4454">
            <w:pPr>
              <w:spacing w:line="304" w:lineRule="atLeast"/>
              <w:rPr>
                <w:rFonts w:cstheme="minorHAnsi"/>
                <w:color w:val="000000"/>
                <w:shd w:val="clear" w:color="auto" w:fill="FFFFFF"/>
              </w:rPr>
            </w:pPr>
          </w:p>
        </w:tc>
      </w:tr>
    </w:tbl>
    <w:p w14:paraId="0500C8EF" w14:textId="77777777" w:rsidR="00EF41BE" w:rsidRDefault="00EF41BE" w:rsidP="002D1A55">
      <w:pPr>
        <w:spacing w:before="120"/>
        <w:rPr>
          <w:rStyle w:val="Hyperlink"/>
          <w:rFonts w:asciiTheme="minorHAnsi" w:hAnsiTheme="minorHAnsi" w:cstheme="minorHAnsi"/>
          <w:color w:val="000000"/>
          <w:sz w:val="22"/>
          <w:szCs w:val="22"/>
          <w:shd w:val="clear" w:color="auto" w:fill="FFFFFF"/>
        </w:rPr>
      </w:pPr>
      <w:r w:rsidRPr="00B8752B">
        <w:rPr>
          <w:rFonts w:asciiTheme="minorHAnsi" w:hAnsiTheme="minorHAnsi" w:cstheme="minorHAnsi"/>
          <w:color w:val="000000"/>
          <w:sz w:val="22"/>
          <w:szCs w:val="22"/>
          <w:shd w:val="clear" w:color="auto" w:fill="FFFFFF"/>
        </w:rPr>
        <w:t>Attachment #1      </w:t>
      </w:r>
      <w:r w:rsidRPr="00B8752B">
        <w:rPr>
          <w:rStyle w:val="apple-converted-space"/>
          <w:rFonts w:asciiTheme="minorHAnsi" w:hAnsiTheme="minorHAnsi" w:cstheme="minorHAnsi"/>
          <w:color w:val="000000"/>
          <w:sz w:val="22"/>
          <w:szCs w:val="22"/>
          <w:shd w:val="clear" w:color="auto" w:fill="FFFFFF"/>
        </w:rPr>
        <w:t> </w:t>
      </w:r>
      <w:hyperlink r:id="rId11" w:history="1">
        <w:r w:rsidRPr="00B8752B">
          <w:rPr>
            <w:rStyle w:val="Hyperlink"/>
            <w:rFonts w:asciiTheme="minorHAnsi" w:hAnsiTheme="minorHAnsi" w:cstheme="minorHAnsi"/>
            <w:color w:val="000000"/>
            <w:sz w:val="22"/>
            <w:szCs w:val="22"/>
            <w:shd w:val="clear" w:color="auto" w:fill="FFFFFF"/>
          </w:rPr>
          <w:t>Delete</w:t>
        </w:r>
      </w:hyperlink>
    </w:p>
    <w:p w14:paraId="1CA1666D" w14:textId="05D88D73" w:rsidR="00317CC5" w:rsidRPr="00B8752B" w:rsidRDefault="00317CC5" w:rsidP="00317CC5">
      <w:pPr>
        <w:spacing w:line="304"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Attachment #2</w:t>
      </w:r>
      <w:r w:rsidRPr="00B8752B">
        <w:rPr>
          <w:rFonts w:asciiTheme="minorHAnsi" w:hAnsiTheme="minorHAnsi" w:cstheme="minorHAnsi"/>
          <w:color w:val="000000"/>
          <w:sz w:val="22"/>
          <w:szCs w:val="22"/>
          <w:shd w:val="clear" w:color="auto" w:fill="FFFFFF"/>
        </w:rPr>
        <w:t>      </w:t>
      </w:r>
      <w:r w:rsidRPr="00B8752B">
        <w:rPr>
          <w:rStyle w:val="apple-converted-space"/>
          <w:rFonts w:asciiTheme="minorHAnsi" w:hAnsiTheme="minorHAnsi" w:cstheme="minorHAnsi"/>
          <w:color w:val="000000"/>
          <w:sz w:val="22"/>
          <w:szCs w:val="22"/>
          <w:shd w:val="clear" w:color="auto" w:fill="FFFFFF"/>
        </w:rPr>
        <w:t> </w:t>
      </w:r>
      <w:hyperlink r:id="rId12" w:history="1">
        <w:r w:rsidRPr="00B8752B">
          <w:rPr>
            <w:rStyle w:val="Hyperlink"/>
            <w:rFonts w:asciiTheme="minorHAnsi" w:hAnsiTheme="minorHAnsi" w:cstheme="minorHAnsi"/>
            <w:color w:val="000000"/>
            <w:sz w:val="22"/>
            <w:szCs w:val="22"/>
            <w:shd w:val="clear" w:color="auto" w:fill="FFFFFF"/>
          </w:rPr>
          <w:t>Delete</w:t>
        </w:r>
      </w:hyperlink>
    </w:p>
    <w:p w14:paraId="3472367F" w14:textId="77777777" w:rsidR="00317CC5" w:rsidRPr="00B8752B" w:rsidRDefault="00317CC5" w:rsidP="00317CC5">
      <w:pPr>
        <w:rPr>
          <w:rFonts w:asciiTheme="minorHAnsi" w:hAnsiTheme="minorHAnsi" w:cstheme="minorHAnsi"/>
          <w:color w:val="000000"/>
          <w:sz w:val="22"/>
          <w:szCs w:val="22"/>
          <w:shd w:val="clear" w:color="auto" w:fill="FFFFFF"/>
        </w:rPr>
      </w:pPr>
    </w:p>
    <w:p w14:paraId="32B5B554" w14:textId="77777777" w:rsidR="001004E3" w:rsidRDefault="00EF41BE" w:rsidP="00EF41BE">
      <w:pPr>
        <w:spacing w:line="304" w:lineRule="atLeast"/>
      </w:pPr>
      <w:r w:rsidRPr="00B8752B">
        <w:rPr>
          <w:rFonts w:asciiTheme="minorHAnsi" w:hAnsiTheme="minorHAnsi" w:cstheme="minorHAnsi"/>
          <w:color w:val="000000"/>
          <w:sz w:val="22"/>
          <w:szCs w:val="22"/>
          <w:shd w:val="clear" w:color="auto" w:fill="FFFFFF"/>
        </w:rPr>
        <w:t>If the attachment will not upload properly,</w:t>
      </w:r>
      <w:r w:rsidRPr="00B8752B">
        <w:rPr>
          <w:rStyle w:val="apple-converted-space"/>
          <w:rFonts w:asciiTheme="minorHAnsi" w:hAnsiTheme="minorHAnsi" w:cstheme="minorHAnsi"/>
          <w:color w:val="000000"/>
          <w:sz w:val="22"/>
          <w:szCs w:val="22"/>
          <w:shd w:val="clear" w:color="auto" w:fill="FFFFFF"/>
        </w:rPr>
        <w:t> </w:t>
      </w:r>
      <w:hyperlink r:id="rId13" w:history="1">
        <w:r w:rsidRPr="00B8752B">
          <w:rPr>
            <w:rStyle w:val="Hyperlink"/>
            <w:rFonts w:asciiTheme="minorHAnsi" w:hAnsiTheme="minorHAnsi" w:cstheme="minorHAnsi"/>
            <w:color w:val="000000"/>
            <w:sz w:val="22"/>
            <w:szCs w:val="22"/>
            <w:shd w:val="clear" w:color="auto" w:fill="FFFFFF"/>
          </w:rPr>
          <w:t>click here</w:t>
        </w:r>
      </w:hyperlink>
      <w:r w:rsidRPr="00B8752B">
        <w:rPr>
          <w:rStyle w:val="apple-converted-space"/>
          <w:rFonts w:asciiTheme="minorHAnsi" w:hAnsiTheme="minorHAnsi" w:cstheme="minorHAnsi"/>
          <w:color w:val="000000"/>
          <w:sz w:val="22"/>
          <w:szCs w:val="22"/>
          <w:shd w:val="clear" w:color="auto" w:fill="FFFFFF"/>
        </w:rPr>
        <w:t> </w:t>
      </w:r>
      <w:r w:rsidRPr="00B8752B">
        <w:rPr>
          <w:rFonts w:asciiTheme="minorHAnsi" w:hAnsiTheme="minorHAnsi" w:cstheme="minorHAnsi"/>
          <w:color w:val="000000"/>
          <w:sz w:val="22"/>
          <w:szCs w:val="22"/>
          <w:shd w:val="clear" w:color="auto" w:fill="FFFFFF"/>
        </w:rPr>
        <w:t>to try the alternate version.</w:t>
      </w:r>
    </w:p>
    <w:sectPr w:rsidR="001004E3" w:rsidSect="002D1A55">
      <w:type w:val="continuous"/>
      <w:pgSz w:w="15840" w:h="12240" w:orient="landscape"/>
      <w:pgMar w:top="1440" w:right="1008" w:bottom="1008" w:left="1008"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68BCF" w14:textId="77777777" w:rsidR="007B261D" w:rsidRDefault="007B261D">
      <w:r>
        <w:separator/>
      </w:r>
    </w:p>
  </w:endnote>
  <w:endnote w:type="continuationSeparator" w:id="0">
    <w:p w14:paraId="3D530036" w14:textId="77777777" w:rsidR="007B261D" w:rsidRDefault="007B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FC90" w14:textId="77777777" w:rsidR="00317CC5" w:rsidRDefault="00317CC5" w:rsidP="00317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D1B09" w14:textId="77777777" w:rsidR="00317CC5" w:rsidRDefault="00317CC5" w:rsidP="00317C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076A" w14:textId="77777777" w:rsidR="00317CC5" w:rsidRDefault="00317CC5" w:rsidP="00317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48F">
      <w:rPr>
        <w:rStyle w:val="PageNumber"/>
        <w:noProof/>
      </w:rPr>
      <w:t>2</w:t>
    </w:r>
    <w:r>
      <w:rPr>
        <w:rStyle w:val="PageNumber"/>
      </w:rPr>
      <w:fldChar w:fldCharType="end"/>
    </w:r>
  </w:p>
  <w:p w14:paraId="4B05BD33" w14:textId="77777777" w:rsidR="00317CC5" w:rsidRPr="001D0E01" w:rsidRDefault="00317CC5" w:rsidP="00317CC5">
    <w:pPr>
      <w:pStyle w:val="Footer"/>
      <w:ind w:right="360"/>
      <w:jc w:val="righ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D03BF" w14:textId="77777777" w:rsidR="007B261D" w:rsidRDefault="007B261D">
      <w:r>
        <w:separator/>
      </w:r>
    </w:p>
  </w:footnote>
  <w:footnote w:type="continuationSeparator" w:id="0">
    <w:p w14:paraId="4D8BE04E" w14:textId="77777777" w:rsidR="007B261D" w:rsidRDefault="007B2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4566" w14:textId="77777777" w:rsidR="00317CC5" w:rsidRDefault="00317CC5">
    <w:pPr>
      <w:pStyle w:val="Header"/>
    </w:pPr>
    <w:r>
      <w:rPr>
        <w:rFonts w:ascii="Helvetica" w:hAnsi="Helvetica" w:cs="Helvetica"/>
        <w:noProof/>
      </w:rPr>
      <w:drawing>
        <wp:inline distT="0" distB="0" distL="0" distR="0" wp14:anchorId="66D0E4FD" wp14:editId="76EDAE00">
          <wp:extent cx="2360065" cy="498764"/>
          <wp:effectExtent l="0" t="0" r="254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862" cy="4991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BE"/>
    <w:rsid w:val="000A4454"/>
    <w:rsid w:val="001004E3"/>
    <w:rsid w:val="002D1A55"/>
    <w:rsid w:val="00317CC5"/>
    <w:rsid w:val="00343B79"/>
    <w:rsid w:val="003B448F"/>
    <w:rsid w:val="003C6368"/>
    <w:rsid w:val="003F48EF"/>
    <w:rsid w:val="007B261D"/>
    <w:rsid w:val="00CD7149"/>
    <w:rsid w:val="00CE5560"/>
    <w:rsid w:val="00EF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A4C3B"/>
  <w15:docId w15:val="{97800A05-7547-420F-93BE-43623FCA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1BE"/>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autoRedefine/>
    <w:qFormat/>
    <w:rsid w:val="00EF41BE"/>
    <w:pPr>
      <w:keepNext/>
      <w:spacing w:after="60"/>
      <w:outlineLvl w:val="1"/>
    </w:pPr>
    <w:rPr>
      <w:rFonts w:asciiTheme="minorHAnsi" w:hAnsiTheme="minorHAnsi" w:cstheme="minorHAnsi"/>
      <w:b/>
      <w:iCs/>
      <w:noProof/>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41BE"/>
    <w:rPr>
      <w:rFonts w:cstheme="minorHAnsi"/>
      <w:b/>
      <w:iCs/>
      <w:noProof/>
      <w:color w:val="000000" w:themeColor="text1"/>
      <w:sz w:val="28"/>
      <w:szCs w:val="28"/>
    </w:rPr>
  </w:style>
  <w:style w:type="paragraph" w:styleId="Footer">
    <w:name w:val="footer"/>
    <w:basedOn w:val="Normal"/>
    <w:link w:val="FooterChar"/>
    <w:uiPriority w:val="99"/>
    <w:unhideWhenUsed/>
    <w:qFormat/>
    <w:rsid w:val="00EF41BE"/>
    <w:pPr>
      <w:tabs>
        <w:tab w:val="center" w:pos="4680"/>
        <w:tab w:val="right" w:pos="9360"/>
      </w:tabs>
    </w:pPr>
  </w:style>
  <w:style w:type="character" w:customStyle="1" w:styleId="FooterChar">
    <w:name w:val="Footer Char"/>
    <w:basedOn w:val="DefaultParagraphFont"/>
    <w:link w:val="Footer"/>
    <w:uiPriority w:val="99"/>
    <w:rsid w:val="00EF41BE"/>
    <w:rPr>
      <w:rFonts w:ascii="Times New Roman" w:hAnsi="Times New Roman" w:cs="Times New Roman"/>
      <w:sz w:val="24"/>
      <w:szCs w:val="24"/>
    </w:rPr>
  </w:style>
  <w:style w:type="table" w:styleId="TableGrid">
    <w:name w:val="Table Grid"/>
    <w:basedOn w:val="TableNormal"/>
    <w:uiPriority w:val="39"/>
    <w:rsid w:val="00EF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1BE"/>
    <w:rPr>
      <w:color w:val="0563C1" w:themeColor="hyperlink"/>
      <w:u w:val="single"/>
    </w:rPr>
  </w:style>
  <w:style w:type="paragraph" w:styleId="NormalWeb">
    <w:name w:val="Normal (Web)"/>
    <w:basedOn w:val="Normal"/>
    <w:uiPriority w:val="99"/>
    <w:semiHidden/>
    <w:unhideWhenUsed/>
    <w:rsid w:val="00EF41BE"/>
    <w:pPr>
      <w:spacing w:before="100" w:beforeAutospacing="1" w:after="100" w:afterAutospacing="1"/>
    </w:pPr>
    <w:rPr>
      <w:rFonts w:eastAsia="Times New Roman"/>
    </w:rPr>
  </w:style>
  <w:style w:type="character" w:styleId="Emphasis">
    <w:name w:val="Emphasis"/>
    <w:basedOn w:val="DefaultParagraphFont"/>
    <w:uiPriority w:val="20"/>
    <w:qFormat/>
    <w:rsid w:val="00EF41BE"/>
    <w:rPr>
      <w:i/>
      <w:iCs/>
    </w:rPr>
  </w:style>
  <w:style w:type="character" w:customStyle="1" w:styleId="matrixgridspan">
    <w:name w:val="matrixgridspan"/>
    <w:basedOn w:val="DefaultParagraphFont"/>
    <w:rsid w:val="00EF41BE"/>
  </w:style>
  <w:style w:type="character" w:customStyle="1" w:styleId="apple-converted-space">
    <w:name w:val="apple-converted-space"/>
    <w:basedOn w:val="DefaultParagraphFont"/>
    <w:rsid w:val="00EF41BE"/>
  </w:style>
  <w:style w:type="paragraph" w:styleId="Header">
    <w:name w:val="header"/>
    <w:basedOn w:val="Normal"/>
    <w:link w:val="HeaderChar"/>
    <w:uiPriority w:val="99"/>
    <w:unhideWhenUsed/>
    <w:rsid w:val="000A4454"/>
    <w:pPr>
      <w:tabs>
        <w:tab w:val="center" w:pos="4320"/>
        <w:tab w:val="right" w:pos="8640"/>
      </w:tabs>
    </w:pPr>
  </w:style>
  <w:style w:type="character" w:customStyle="1" w:styleId="HeaderChar">
    <w:name w:val="Header Char"/>
    <w:basedOn w:val="DefaultParagraphFont"/>
    <w:link w:val="Header"/>
    <w:uiPriority w:val="99"/>
    <w:rsid w:val="000A44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4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454"/>
    <w:rPr>
      <w:rFonts w:ascii="Lucida Grande" w:hAnsi="Lucida Grande" w:cs="Lucida Grande"/>
      <w:sz w:val="18"/>
      <w:szCs w:val="18"/>
    </w:rPr>
  </w:style>
  <w:style w:type="character" w:styleId="PageNumber">
    <w:name w:val="page number"/>
    <w:basedOn w:val="DefaultParagraphFont"/>
    <w:uiPriority w:val="99"/>
    <w:semiHidden/>
    <w:unhideWhenUsed/>
    <w:rsid w:val="00317CC5"/>
  </w:style>
  <w:style w:type="character" w:styleId="FollowedHyperlink">
    <w:name w:val="FollowedHyperlink"/>
    <w:basedOn w:val="DefaultParagraphFont"/>
    <w:uiPriority w:val="99"/>
    <w:semiHidden/>
    <w:unhideWhenUsed/>
    <w:rsid w:val="002D1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de.tedk12.com/perform/CustomForms/Pages/EvaluationPage.aspx?FormID=19&amp;Attach=TRUE&amp;InLieuOf=FALS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javascript:__doPostBack('ctl00$TemplateFormContent$cmdDeleteTaskAttach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__doPostBack('ctl00$TemplateFormContent$cmdDeleteTaskAttach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3B05-BBD0-425A-95F5-AF001B36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Layland, Allison</dc:creator>
  <cp:keywords/>
  <dc:description/>
  <cp:lastModifiedBy>McMahon - Arnold, Yvette</cp:lastModifiedBy>
  <cp:revision>2</cp:revision>
  <dcterms:created xsi:type="dcterms:W3CDTF">2016-09-28T18:30:00Z</dcterms:created>
  <dcterms:modified xsi:type="dcterms:W3CDTF">2016-09-28T18:30:00Z</dcterms:modified>
</cp:coreProperties>
</file>